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2DF" w:rsidRPr="00B735C5" w:rsidRDefault="00C052DF" w:rsidP="00C052DF">
      <w:pPr>
        <w:widowControl w:val="0"/>
        <w:ind w:firstLine="3969"/>
        <w:jc w:val="right"/>
        <w:rPr>
          <w:sz w:val="28"/>
          <w:szCs w:val="28"/>
        </w:rPr>
      </w:pPr>
      <w:r w:rsidRPr="00B735C5">
        <w:rPr>
          <w:sz w:val="28"/>
          <w:szCs w:val="28"/>
        </w:rPr>
        <w:t>ПРИЛОЖЕНИЕ</w:t>
      </w:r>
    </w:p>
    <w:p w:rsidR="00C052DF" w:rsidRPr="00B735C5" w:rsidRDefault="00C052DF" w:rsidP="00C052DF">
      <w:pPr>
        <w:widowControl w:val="0"/>
        <w:ind w:firstLine="3969"/>
        <w:jc w:val="right"/>
        <w:rPr>
          <w:sz w:val="28"/>
          <w:szCs w:val="28"/>
        </w:rPr>
      </w:pPr>
      <w:r w:rsidRPr="00B735C5">
        <w:rPr>
          <w:sz w:val="28"/>
          <w:szCs w:val="28"/>
        </w:rPr>
        <w:t xml:space="preserve">к постановлению администрации </w:t>
      </w:r>
    </w:p>
    <w:p w:rsidR="00C052DF" w:rsidRPr="00B735C5" w:rsidRDefault="00C052DF" w:rsidP="00C052DF">
      <w:pPr>
        <w:widowControl w:val="0"/>
        <w:ind w:firstLine="3969"/>
        <w:jc w:val="right"/>
        <w:rPr>
          <w:spacing w:val="-4"/>
          <w:sz w:val="28"/>
          <w:szCs w:val="28"/>
        </w:rPr>
      </w:pPr>
      <w:r w:rsidRPr="00B735C5">
        <w:rPr>
          <w:spacing w:val="-4"/>
          <w:sz w:val="28"/>
          <w:szCs w:val="28"/>
        </w:rPr>
        <w:t>Кемеровского  муниципального района</w:t>
      </w:r>
    </w:p>
    <w:p w:rsidR="00C052DF" w:rsidRDefault="00C052DF" w:rsidP="00C052DF">
      <w:pPr>
        <w:widowControl w:val="0"/>
        <w:ind w:firstLine="3969"/>
        <w:jc w:val="right"/>
        <w:rPr>
          <w:sz w:val="28"/>
          <w:szCs w:val="28"/>
        </w:rPr>
      </w:pPr>
      <w:r w:rsidRPr="00B735C5">
        <w:rPr>
          <w:sz w:val="28"/>
          <w:szCs w:val="28"/>
        </w:rPr>
        <w:t xml:space="preserve">от </w:t>
      </w:r>
      <w:r w:rsidR="00892CDA">
        <w:rPr>
          <w:sz w:val="28"/>
          <w:szCs w:val="28"/>
        </w:rPr>
        <w:t>________________</w:t>
      </w:r>
      <w:r>
        <w:rPr>
          <w:sz w:val="28"/>
          <w:szCs w:val="28"/>
        </w:rPr>
        <w:t>_№ _</w:t>
      </w:r>
      <w:r w:rsidR="00892CDA">
        <w:rPr>
          <w:sz w:val="28"/>
          <w:szCs w:val="28"/>
        </w:rPr>
        <w:t>____</w:t>
      </w:r>
      <w:r>
        <w:rPr>
          <w:sz w:val="28"/>
          <w:szCs w:val="28"/>
        </w:rPr>
        <w:t>______</w:t>
      </w:r>
    </w:p>
    <w:p w:rsidR="00C052DF" w:rsidRDefault="00C052DF" w:rsidP="00C052DF">
      <w:pPr>
        <w:widowControl w:val="0"/>
        <w:ind w:firstLine="3969"/>
        <w:jc w:val="right"/>
        <w:rPr>
          <w:sz w:val="28"/>
          <w:szCs w:val="28"/>
        </w:rPr>
      </w:pPr>
    </w:p>
    <w:p w:rsidR="00C052DF" w:rsidRPr="00B735C5" w:rsidRDefault="00C052DF" w:rsidP="00C052DF">
      <w:pPr>
        <w:widowControl w:val="0"/>
        <w:ind w:firstLine="3969"/>
        <w:jc w:val="right"/>
        <w:rPr>
          <w:sz w:val="28"/>
          <w:szCs w:val="28"/>
        </w:rPr>
      </w:pPr>
    </w:p>
    <w:p w:rsidR="00C052DF" w:rsidRPr="00B735C5" w:rsidRDefault="00C052DF" w:rsidP="00C052DF">
      <w:pPr>
        <w:widowControl w:val="0"/>
        <w:ind w:firstLine="5954"/>
      </w:pPr>
    </w:p>
    <w:p w:rsidR="00C052DF" w:rsidRPr="00B735C5" w:rsidRDefault="00C052DF" w:rsidP="00C052DF">
      <w:pPr>
        <w:widowControl w:val="0"/>
        <w:ind w:firstLine="5954"/>
        <w:rPr>
          <w:b/>
          <w:bCs/>
        </w:rPr>
      </w:pPr>
    </w:p>
    <w:p w:rsidR="00C052DF" w:rsidRPr="00B735C5" w:rsidRDefault="00C052DF" w:rsidP="00C052DF">
      <w:pPr>
        <w:widowControl w:val="0"/>
        <w:jc w:val="center"/>
        <w:rPr>
          <w:b/>
          <w:bCs/>
          <w:sz w:val="28"/>
          <w:szCs w:val="28"/>
        </w:rPr>
      </w:pPr>
      <w:r w:rsidRPr="00B735C5">
        <w:rPr>
          <w:b/>
          <w:bCs/>
          <w:sz w:val="28"/>
          <w:szCs w:val="28"/>
        </w:rPr>
        <w:t>ПАСПОРТ</w:t>
      </w:r>
    </w:p>
    <w:p w:rsidR="00C052DF" w:rsidRPr="00B735C5" w:rsidRDefault="00C052DF" w:rsidP="00C052DF">
      <w:pPr>
        <w:widowControl w:val="0"/>
        <w:jc w:val="center"/>
        <w:rPr>
          <w:b/>
          <w:bCs/>
          <w:sz w:val="28"/>
          <w:szCs w:val="28"/>
        </w:rPr>
      </w:pPr>
      <w:r w:rsidRPr="00B735C5">
        <w:rPr>
          <w:b/>
          <w:bCs/>
          <w:sz w:val="28"/>
          <w:szCs w:val="28"/>
        </w:rPr>
        <w:t>муниципальной программы</w:t>
      </w:r>
      <w:r>
        <w:rPr>
          <w:b/>
          <w:bCs/>
          <w:sz w:val="28"/>
          <w:szCs w:val="28"/>
        </w:rPr>
        <w:t xml:space="preserve"> Кемеровского муниципального района</w:t>
      </w:r>
    </w:p>
    <w:p w:rsidR="00C052DF" w:rsidRPr="00B735C5" w:rsidRDefault="00C052DF" w:rsidP="00C052DF">
      <w:pPr>
        <w:widowControl w:val="0"/>
        <w:jc w:val="center"/>
        <w:rPr>
          <w:b/>
          <w:bCs/>
          <w:sz w:val="28"/>
          <w:szCs w:val="28"/>
        </w:rPr>
      </w:pPr>
      <w:r w:rsidRPr="00B735C5">
        <w:rPr>
          <w:b/>
          <w:bCs/>
          <w:sz w:val="28"/>
          <w:szCs w:val="28"/>
        </w:rPr>
        <w:t>«</w:t>
      </w:r>
      <w:r>
        <w:rPr>
          <w:b/>
          <w:bCs/>
          <w:sz w:val="28"/>
          <w:szCs w:val="28"/>
        </w:rPr>
        <w:t>Жилище</w:t>
      </w:r>
      <w:r w:rsidRPr="00B735C5">
        <w:rPr>
          <w:b/>
          <w:bCs/>
          <w:sz w:val="28"/>
          <w:szCs w:val="28"/>
        </w:rPr>
        <w:t>» на 201</w:t>
      </w:r>
      <w:r w:rsidR="009A309E">
        <w:rPr>
          <w:b/>
          <w:bCs/>
          <w:sz w:val="28"/>
          <w:szCs w:val="28"/>
        </w:rPr>
        <w:t>7</w:t>
      </w:r>
      <w:r w:rsidRPr="00B735C5">
        <w:rPr>
          <w:b/>
          <w:bCs/>
          <w:sz w:val="28"/>
          <w:szCs w:val="28"/>
        </w:rPr>
        <w:t>-201</w:t>
      </w:r>
      <w:r w:rsidR="009A309E">
        <w:rPr>
          <w:b/>
          <w:bCs/>
          <w:sz w:val="28"/>
          <w:szCs w:val="28"/>
        </w:rPr>
        <w:t>9</w:t>
      </w:r>
      <w:r w:rsidRPr="00B735C5">
        <w:rPr>
          <w:b/>
          <w:bCs/>
          <w:sz w:val="28"/>
          <w:szCs w:val="28"/>
        </w:rPr>
        <w:t xml:space="preserve"> г</w:t>
      </w:r>
      <w:r>
        <w:rPr>
          <w:b/>
          <w:bCs/>
          <w:sz w:val="28"/>
          <w:szCs w:val="28"/>
        </w:rPr>
        <w:t>оды</w:t>
      </w:r>
    </w:p>
    <w:p w:rsidR="00C052DF" w:rsidRDefault="00C052DF" w:rsidP="00C052DF">
      <w:pPr>
        <w:widowControl w:val="0"/>
        <w:jc w:val="center"/>
        <w:rPr>
          <w:b/>
          <w:bCs/>
          <w:sz w:val="28"/>
          <w:szCs w:val="28"/>
        </w:rPr>
      </w:pPr>
    </w:p>
    <w:p w:rsidR="00C052DF" w:rsidRPr="00B735C5" w:rsidRDefault="00C052DF" w:rsidP="00C052DF">
      <w:pPr>
        <w:widowControl w:val="0"/>
        <w:jc w:val="center"/>
        <w:rPr>
          <w:b/>
          <w:bCs/>
          <w:sz w:val="28"/>
          <w:szCs w:val="28"/>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0"/>
        <w:gridCol w:w="7033"/>
      </w:tblGrid>
      <w:tr w:rsidR="00C052DF" w:rsidRPr="004A2F80" w:rsidTr="00BF39F6">
        <w:trPr>
          <w:trHeight w:val="853"/>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Наименование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9A309E">
            <w:pPr>
              <w:widowControl w:val="0"/>
              <w:rPr>
                <w:sz w:val="28"/>
                <w:szCs w:val="28"/>
              </w:rPr>
            </w:pPr>
            <w:r w:rsidRPr="004A2F80">
              <w:rPr>
                <w:sz w:val="28"/>
                <w:szCs w:val="28"/>
              </w:rPr>
              <w:t>«Жилище» на 201</w:t>
            </w:r>
            <w:r w:rsidR="009A309E">
              <w:rPr>
                <w:sz w:val="28"/>
                <w:szCs w:val="28"/>
              </w:rPr>
              <w:t>7</w:t>
            </w:r>
            <w:r w:rsidRPr="004A2F80">
              <w:rPr>
                <w:sz w:val="28"/>
                <w:szCs w:val="28"/>
              </w:rPr>
              <w:t>-201</w:t>
            </w:r>
            <w:r w:rsidR="009A309E">
              <w:rPr>
                <w:sz w:val="28"/>
                <w:szCs w:val="28"/>
              </w:rPr>
              <w:t>9</w:t>
            </w:r>
            <w:r w:rsidRPr="004A2F80">
              <w:rPr>
                <w:sz w:val="28"/>
                <w:szCs w:val="28"/>
              </w:rPr>
              <w:t xml:space="preserve">  годы (далее – муниципальная программа, программа)</w:t>
            </w:r>
          </w:p>
        </w:tc>
      </w:tr>
      <w:tr w:rsidR="00C052DF" w:rsidRPr="004A2F80" w:rsidTr="00BF39F6">
        <w:trPr>
          <w:trHeight w:val="786"/>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Директор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Заместитель главы Кемеровского муниципального района по строительству </w:t>
            </w: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Ответственный исполнитель (координатор)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Управление по строительству </w:t>
            </w:r>
          </w:p>
        </w:tc>
      </w:tr>
      <w:tr w:rsidR="00C052DF" w:rsidRPr="004A2F80" w:rsidTr="00BF39F6">
        <w:trPr>
          <w:trHeight w:val="1245"/>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Исполнители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AA3C5D">
            <w:pPr>
              <w:widowControl w:val="0"/>
              <w:tabs>
                <w:tab w:val="left" w:pos="511"/>
              </w:tabs>
              <w:jc w:val="both"/>
              <w:rPr>
                <w:sz w:val="28"/>
                <w:szCs w:val="28"/>
              </w:rPr>
            </w:pPr>
            <w:r w:rsidRPr="004A2F80">
              <w:rPr>
                <w:sz w:val="28"/>
                <w:szCs w:val="28"/>
              </w:rPr>
              <w:t>Администрация Кемеровского муниципального района, управление по строительству,</w:t>
            </w:r>
            <w:r w:rsidR="00AA3C5D">
              <w:rPr>
                <w:sz w:val="28"/>
                <w:szCs w:val="28"/>
              </w:rPr>
              <w:t xml:space="preserve"> </w:t>
            </w:r>
            <w:r w:rsidRPr="004A2F80">
              <w:rPr>
                <w:sz w:val="28"/>
                <w:szCs w:val="28"/>
              </w:rPr>
              <w:t>управление учета и распределения жилья, МКУ «Служба единого заказчика Кемеровского муниципального района».</w:t>
            </w:r>
          </w:p>
        </w:tc>
      </w:tr>
      <w:tr w:rsidR="00C052DF" w:rsidRPr="004A2F80" w:rsidTr="00BF39F6">
        <w:trPr>
          <w:trHeight w:val="3773"/>
        </w:trPr>
        <w:tc>
          <w:tcPr>
            <w:tcW w:w="2820" w:type="dxa"/>
            <w:tcBorders>
              <w:top w:val="single" w:sz="4" w:space="0" w:color="auto"/>
              <w:left w:val="single" w:sz="4" w:space="0" w:color="auto"/>
              <w:right w:val="single" w:sz="4" w:space="0" w:color="auto"/>
            </w:tcBorders>
          </w:tcPr>
          <w:p w:rsidR="00C052DF" w:rsidRPr="004A2F80" w:rsidRDefault="00C052DF" w:rsidP="00AA3C5D">
            <w:pPr>
              <w:widowControl w:val="0"/>
              <w:rPr>
                <w:sz w:val="28"/>
                <w:szCs w:val="28"/>
              </w:rPr>
            </w:pPr>
            <w:r w:rsidRPr="004A2F80">
              <w:rPr>
                <w:sz w:val="28"/>
                <w:szCs w:val="28"/>
              </w:rPr>
              <w:t xml:space="preserve">Цели муниципальной программы </w:t>
            </w:r>
          </w:p>
        </w:tc>
        <w:tc>
          <w:tcPr>
            <w:tcW w:w="7033" w:type="dxa"/>
            <w:vMerge w:val="restart"/>
            <w:tcBorders>
              <w:top w:val="single" w:sz="4" w:space="0" w:color="auto"/>
              <w:left w:val="single" w:sz="4" w:space="0" w:color="auto"/>
              <w:right w:val="single" w:sz="4" w:space="0" w:color="auto"/>
            </w:tcBorders>
          </w:tcPr>
          <w:p w:rsidR="00C052DF" w:rsidRPr="004A2F80" w:rsidRDefault="00C052DF" w:rsidP="00BF39F6">
            <w:pPr>
              <w:widowControl w:val="0"/>
              <w:ind w:firstLine="263"/>
              <w:jc w:val="both"/>
              <w:rPr>
                <w:spacing w:val="-2"/>
                <w:sz w:val="28"/>
                <w:szCs w:val="28"/>
              </w:rPr>
            </w:pPr>
            <w:r w:rsidRPr="004A2F80">
              <w:rPr>
                <w:spacing w:val="-2"/>
                <w:sz w:val="28"/>
                <w:szCs w:val="28"/>
              </w:rPr>
              <w:t xml:space="preserve">1. </w:t>
            </w:r>
            <w:r w:rsidRPr="004A2F80">
              <w:rPr>
                <w:sz w:val="28"/>
                <w:szCs w:val="28"/>
              </w:rPr>
              <w:t xml:space="preserve">Комплексное решение проблемы по развитию </w:t>
            </w:r>
            <w:r w:rsidRPr="004A2F80">
              <w:rPr>
                <w:sz w:val="28"/>
                <w:szCs w:val="28"/>
              </w:rPr>
              <w:br/>
              <w:t>жилищной сферы, обеспечивающей  доступность жилья, безопасные и комфортные условия проживания в нем, а также обеспечение жильем отдельных категорий граждан,</w:t>
            </w:r>
            <w:r w:rsidRPr="004A2F80">
              <w:rPr>
                <w:spacing w:val="-4"/>
                <w:sz w:val="28"/>
                <w:szCs w:val="28"/>
              </w:rPr>
              <w:t xml:space="preserve"> в том числе детей-сирот и детей, оставшихся без попечения родителей, лиц из их числа</w:t>
            </w:r>
            <w:r w:rsidR="00AA3C5D">
              <w:rPr>
                <w:sz w:val="28"/>
                <w:szCs w:val="28"/>
              </w:rPr>
              <w:t xml:space="preserve"> и ветеранов Великой Отечественной войны 1941-1945 гг.</w:t>
            </w:r>
          </w:p>
          <w:p w:rsidR="00C052DF" w:rsidRPr="004A2F80" w:rsidRDefault="00C052DF" w:rsidP="00BF39F6">
            <w:pPr>
              <w:widowControl w:val="0"/>
              <w:ind w:firstLine="263"/>
              <w:jc w:val="both"/>
              <w:rPr>
                <w:spacing w:val="-2"/>
                <w:sz w:val="28"/>
                <w:szCs w:val="28"/>
              </w:rPr>
            </w:pPr>
            <w:r w:rsidRPr="004A2F80">
              <w:rPr>
                <w:spacing w:val="-2"/>
                <w:sz w:val="28"/>
                <w:szCs w:val="28"/>
              </w:rPr>
              <w:t xml:space="preserve">2. Предоставление государственной поддержки за счет средств федерального бюджета, областного бюджета и местного бюджета в решении жилищной проблемы молодых семей, признанных в установленном </w:t>
            </w:r>
            <w:proofErr w:type="gramStart"/>
            <w:r w:rsidRPr="004A2F80">
              <w:rPr>
                <w:spacing w:val="-2"/>
                <w:sz w:val="28"/>
                <w:szCs w:val="28"/>
              </w:rPr>
              <w:t>порядке</w:t>
            </w:r>
            <w:proofErr w:type="gramEnd"/>
            <w:r w:rsidRPr="004A2F80">
              <w:rPr>
                <w:spacing w:val="-2"/>
                <w:sz w:val="28"/>
                <w:szCs w:val="28"/>
              </w:rPr>
              <w:t xml:space="preserve"> </w:t>
            </w:r>
            <w:r w:rsidRPr="004A2F80">
              <w:rPr>
                <w:spacing w:val="-2"/>
                <w:sz w:val="28"/>
                <w:szCs w:val="28"/>
              </w:rPr>
              <w:lastRenderedPageBreak/>
              <w:t>нуждающимися в улучшении жилищных условий.</w:t>
            </w:r>
          </w:p>
          <w:p w:rsidR="00C052DF" w:rsidRPr="004A2F80" w:rsidRDefault="00C052DF" w:rsidP="00BF39F6">
            <w:pPr>
              <w:pStyle w:val="a5"/>
              <w:widowControl w:val="0"/>
              <w:ind w:left="0" w:firstLine="263"/>
              <w:jc w:val="both"/>
              <w:rPr>
                <w:spacing w:val="-2"/>
                <w:sz w:val="28"/>
                <w:szCs w:val="28"/>
              </w:rPr>
            </w:pPr>
            <w:r w:rsidRPr="004A2F80">
              <w:rPr>
                <w:spacing w:val="-2"/>
                <w:sz w:val="28"/>
                <w:szCs w:val="28"/>
              </w:rPr>
              <w:t>3. Предоставление молодым семьям возможности улучшения жилищных условий путем долевого финансирования расходов на приобретение (строительство) жилья.</w:t>
            </w:r>
          </w:p>
        </w:tc>
      </w:tr>
      <w:tr w:rsidR="00C052DF" w:rsidRPr="004A2F80" w:rsidTr="00BF39F6">
        <w:trPr>
          <w:trHeight w:val="2415"/>
        </w:trPr>
        <w:tc>
          <w:tcPr>
            <w:tcW w:w="2820" w:type="dxa"/>
            <w:tcBorders>
              <w:top w:val="single" w:sz="4" w:space="0" w:color="auto"/>
              <w:left w:val="single" w:sz="4" w:space="0" w:color="auto"/>
              <w:right w:val="single" w:sz="4" w:space="0" w:color="auto"/>
            </w:tcBorders>
          </w:tcPr>
          <w:p w:rsidR="00C052DF" w:rsidRPr="004A2F80" w:rsidRDefault="00C052DF" w:rsidP="00BF39F6">
            <w:pPr>
              <w:widowControl w:val="0"/>
              <w:rPr>
                <w:sz w:val="28"/>
                <w:szCs w:val="28"/>
              </w:rPr>
            </w:pPr>
          </w:p>
        </w:tc>
        <w:tc>
          <w:tcPr>
            <w:tcW w:w="7033" w:type="dxa"/>
            <w:vMerge/>
            <w:tcBorders>
              <w:left w:val="single" w:sz="4" w:space="0" w:color="auto"/>
              <w:bottom w:val="single" w:sz="4" w:space="0" w:color="auto"/>
              <w:right w:val="single" w:sz="4" w:space="0" w:color="auto"/>
            </w:tcBorders>
          </w:tcPr>
          <w:p w:rsidR="00C052DF" w:rsidRPr="004A2F80" w:rsidRDefault="00C052DF" w:rsidP="00BF39F6">
            <w:pPr>
              <w:widowControl w:val="0"/>
              <w:ind w:firstLine="263"/>
              <w:jc w:val="both"/>
              <w:rPr>
                <w:spacing w:val="-2"/>
                <w:sz w:val="28"/>
                <w:szCs w:val="28"/>
              </w:rPr>
            </w:pP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lastRenderedPageBreak/>
              <w:t xml:space="preserve">Задачи муниципальной программы  </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C052DF">
            <w:pPr>
              <w:pStyle w:val="a5"/>
              <w:numPr>
                <w:ilvl w:val="0"/>
                <w:numId w:val="12"/>
              </w:numPr>
              <w:tabs>
                <w:tab w:val="left" w:pos="526"/>
                <w:tab w:val="left" w:pos="691"/>
              </w:tabs>
              <w:ind w:left="0" w:firstLine="263"/>
              <w:contextualSpacing w:val="0"/>
              <w:jc w:val="both"/>
              <w:rPr>
                <w:spacing w:val="-6"/>
                <w:sz w:val="28"/>
                <w:szCs w:val="28"/>
              </w:rPr>
            </w:pPr>
            <w:r w:rsidRPr="004A2F80">
              <w:rPr>
                <w:spacing w:val="-6"/>
                <w:sz w:val="28"/>
                <w:szCs w:val="28"/>
              </w:rPr>
              <w:t>Обеспечение роста темпов жилищного  строительства и повышение качества жилищного  строительства.</w:t>
            </w:r>
          </w:p>
          <w:p w:rsidR="00C052DF" w:rsidRPr="004A2F80" w:rsidRDefault="00C052DF" w:rsidP="00C052DF">
            <w:pPr>
              <w:pStyle w:val="a5"/>
              <w:numPr>
                <w:ilvl w:val="0"/>
                <w:numId w:val="12"/>
              </w:numPr>
              <w:tabs>
                <w:tab w:val="left" w:pos="526"/>
                <w:tab w:val="left" w:pos="691"/>
              </w:tabs>
              <w:ind w:left="0" w:firstLine="263"/>
              <w:contextualSpacing w:val="0"/>
              <w:jc w:val="both"/>
              <w:rPr>
                <w:sz w:val="28"/>
                <w:szCs w:val="28"/>
              </w:rPr>
            </w:pPr>
            <w:r w:rsidRPr="004A2F80">
              <w:rPr>
                <w:sz w:val="28"/>
                <w:szCs w:val="28"/>
              </w:rPr>
              <w:t xml:space="preserve">Оказание содействия отдельным категориям </w:t>
            </w:r>
            <w:r w:rsidRPr="004A2F80">
              <w:rPr>
                <w:sz w:val="28"/>
                <w:szCs w:val="28"/>
              </w:rPr>
              <w:br/>
              <w:t>граждан, нуждающимся в улучшении жилищных условий.</w:t>
            </w:r>
          </w:p>
          <w:p w:rsidR="00C052DF" w:rsidRPr="004A2F80" w:rsidRDefault="00C052DF" w:rsidP="00C052DF">
            <w:pPr>
              <w:pStyle w:val="a5"/>
              <w:widowControl w:val="0"/>
              <w:numPr>
                <w:ilvl w:val="0"/>
                <w:numId w:val="12"/>
              </w:numPr>
              <w:tabs>
                <w:tab w:val="left" w:pos="691"/>
              </w:tabs>
              <w:ind w:left="0" w:firstLine="263"/>
              <w:contextualSpacing w:val="0"/>
              <w:jc w:val="both"/>
              <w:rPr>
                <w:spacing w:val="-2"/>
                <w:sz w:val="28"/>
                <w:szCs w:val="28"/>
              </w:rPr>
            </w:pPr>
            <w:r w:rsidRPr="004A2F80">
              <w:rPr>
                <w:spacing w:val="-2"/>
                <w:sz w:val="28"/>
                <w:szCs w:val="28"/>
              </w:rPr>
              <w:t>Развитие эффективного рынка жилья и  финансовых механизмов, обеспечивающих доступность жилья для граждан с достаточной платежеспособностью, а также поддержка малоимущих граждан в улучшении жилищных условий для обеспечения доступности жилья.</w:t>
            </w:r>
          </w:p>
          <w:p w:rsidR="00C052DF" w:rsidRPr="004A2F80" w:rsidRDefault="00C052DF" w:rsidP="00C052DF">
            <w:pPr>
              <w:pStyle w:val="a5"/>
              <w:widowControl w:val="0"/>
              <w:numPr>
                <w:ilvl w:val="0"/>
                <w:numId w:val="12"/>
              </w:numPr>
              <w:tabs>
                <w:tab w:val="left" w:pos="691"/>
              </w:tabs>
              <w:ind w:left="0" w:firstLine="263"/>
              <w:contextualSpacing w:val="0"/>
              <w:jc w:val="both"/>
              <w:rPr>
                <w:sz w:val="28"/>
                <w:szCs w:val="28"/>
              </w:rPr>
            </w:pPr>
            <w:r w:rsidRPr="004A2F80">
              <w:rPr>
                <w:sz w:val="28"/>
                <w:szCs w:val="28"/>
              </w:rPr>
              <w:t>Предоставление молодым семьям социальной выплаты за счет средств местного бюджета и иных не запрещенных законодательством источников для улучшения жилищных условий.</w:t>
            </w: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Срок реализации муниципальной программы </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9A309E">
            <w:pPr>
              <w:widowControl w:val="0"/>
              <w:rPr>
                <w:sz w:val="28"/>
                <w:szCs w:val="28"/>
              </w:rPr>
            </w:pPr>
            <w:r w:rsidRPr="004A2F80">
              <w:rPr>
                <w:sz w:val="28"/>
                <w:szCs w:val="28"/>
              </w:rPr>
              <w:t>201</w:t>
            </w:r>
            <w:r w:rsidR="009A309E">
              <w:rPr>
                <w:sz w:val="28"/>
                <w:szCs w:val="28"/>
              </w:rPr>
              <w:t>7</w:t>
            </w:r>
            <w:r w:rsidRPr="004A2F80">
              <w:rPr>
                <w:sz w:val="28"/>
                <w:szCs w:val="28"/>
              </w:rPr>
              <w:t>-201</w:t>
            </w:r>
            <w:r w:rsidR="009A309E">
              <w:rPr>
                <w:sz w:val="28"/>
                <w:szCs w:val="28"/>
              </w:rPr>
              <w:t>9</w:t>
            </w:r>
            <w:r w:rsidRPr="004A2F80">
              <w:rPr>
                <w:sz w:val="28"/>
                <w:szCs w:val="28"/>
              </w:rPr>
              <w:t xml:space="preserve"> гг.</w:t>
            </w:r>
          </w:p>
        </w:tc>
      </w:tr>
      <w:tr w:rsidR="00C052DF" w:rsidRPr="004A2F80" w:rsidTr="00865E02">
        <w:trPr>
          <w:trHeight w:val="1691"/>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Объемы и источники финансирования </w:t>
            </w:r>
          </w:p>
          <w:p w:rsidR="00C052DF" w:rsidRPr="004A2F80" w:rsidRDefault="00C052DF" w:rsidP="00BF39F6">
            <w:pPr>
              <w:widowControl w:val="0"/>
              <w:rPr>
                <w:sz w:val="28"/>
                <w:szCs w:val="28"/>
              </w:rPr>
            </w:pPr>
            <w:r w:rsidRPr="004A2F80">
              <w:rPr>
                <w:sz w:val="28"/>
                <w:szCs w:val="28"/>
              </w:rPr>
              <w:t>с разбивкой по годам реализации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ind w:firstLine="263"/>
              <w:jc w:val="both"/>
              <w:rPr>
                <w:sz w:val="28"/>
                <w:szCs w:val="28"/>
              </w:rPr>
            </w:pPr>
            <w:r w:rsidRPr="004A2F80">
              <w:rPr>
                <w:sz w:val="28"/>
                <w:szCs w:val="28"/>
              </w:rPr>
              <w:t>Источник финансирования: бюджет района и иные не запрещенные законодательством  источники.</w:t>
            </w:r>
          </w:p>
          <w:p w:rsidR="00C052DF" w:rsidRPr="004A2F80" w:rsidRDefault="00C052DF" w:rsidP="00BF39F6">
            <w:pPr>
              <w:ind w:firstLine="263"/>
              <w:jc w:val="both"/>
              <w:rPr>
                <w:sz w:val="28"/>
                <w:szCs w:val="28"/>
              </w:rPr>
            </w:pPr>
            <w:r w:rsidRPr="00AA3C5D">
              <w:rPr>
                <w:spacing w:val="-4"/>
                <w:sz w:val="28"/>
                <w:szCs w:val="28"/>
              </w:rPr>
              <w:t xml:space="preserve">Общая потребность в финансовых ресурсах на реализацию мероприятий программы составит – </w:t>
            </w:r>
            <w:r w:rsidR="00AA3C5D">
              <w:rPr>
                <w:spacing w:val="-4"/>
                <w:sz w:val="28"/>
                <w:szCs w:val="28"/>
              </w:rPr>
              <w:t xml:space="preserve"> </w:t>
            </w:r>
            <w:r w:rsidR="00536E89">
              <w:rPr>
                <w:spacing w:val="-4"/>
                <w:sz w:val="28"/>
                <w:szCs w:val="28"/>
              </w:rPr>
              <w:t>36 135,6</w:t>
            </w:r>
            <w:r w:rsidR="00AA3C5D">
              <w:rPr>
                <w:spacing w:val="-4"/>
                <w:sz w:val="28"/>
                <w:szCs w:val="28"/>
              </w:rPr>
              <w:t xml:space="preserve"> </w:t>
            </w:r>
            <w:r w:rsidR="00AA3C5D" w:rsidRPr="00AA3C5D">
              <w:rPr>
                <w:spacing w:val="-4"/>
                <w:sz w:val="28"/>
                <w:szCs w:val="28"/>
              </w:rPr>
              <w:t>тыс.</w:t>
            </w:r>
            <w:r w:rsidRPr="00AA3C5D">
              <w:rPr>
                <w:spacing w:val="-4"/>
                <w:sz w:val="28"/>
                <w:szCs w:val="28"/>
              </w:rPr>
              <w:t xml:space="preserve">руб., из них: бюджет района – </w:t>
            </w:r>
            <w:r w:rsidR="00536E89">
              <w:rPr>
                <w:spacing w:val="-4"/>
                <w:sz w:val="28"/>
                <w:szCs w:val="28"/>
              </w:rPr>
              <w:t xml:space="preserve">36 135,6 </w:t>
            </w:r>
            <w:r w:rsidR="00AA3C5D" w:rsidRPr="00AA3C5D">
              <w:rPr>
                <w:spacing w:val="-4"/>
                <w:sz w:val="28"/>
                <w:szCs w:val="28"/>
              </w:rPr>
              <w:t xml:space="preserve"> </w:t>
            </w:r>
            <w:r w:rsidRPr="00AA3C5D">
              <w:rPr>
                <w:spacing w:val="-4"/>
                <w:sz w:val="28"/>
                <w:szCs w:val="28"/>
              </w:rPr>
              <w:t>тыс.руб</w:t>
            </w:r>
            <w:r w:rsidR="009A309E">
              <w:rPr>
                <w:spacing w:val="-4"/>
                <w:sz w:val="28"/>
                <w:szCs w:val="28"/>
              </w:rPr>
              <w:t xml:space="preserve">. </w:t>
            </w:r>
            <w:r w:rsidRPr="004A2F80">
              <w:rPr>
                <w:sz w:val="28"/>
                <w:szCs w:val="28"/>
              </w:rPr>
              <w:t>в том числе:</w:t>
            </w:r>
          </w:p>
          <w:p w:rsidR="00C052DF" w:rsidRPr="004A2F80" w:rsidRDefault="00865E02" w:rsidP="00BF39F6">
            <w:pPr>
              <w:ind w:firstLine="263"/>
              <w:jc w:val="both"/>
              <w:rPr>
                <w:sz w:val="28"/>
                <w:szCs w:val="28"/>
              </w:rPr>
            </w:pPr>
            <w:r>
              <w:rPr>
                <w:sz w:val="28"/>
                <w:szCs w:val="28"/>
              </w:rPr>
              <w:t xml:space="preserve">на 2017 год </w:t>
            </w:r>
            <w:r w:rsidRPr="006E18B1">
              <w:rPr>
                <w:sz w:val="28"/>
                <w:szCs w:val="28"/>
              </w:rPr>
              <w:t>–</w:t>
            </w:r>
            <w:r>
              <w:rPr>
                <w:sz w:val="28"/>
                <w:szCs w:val="28"/>
              </w:rPr>
              <w:t xml:space="preserve"> </w:t>
            </w:r>
            <w:r w:rsidR="00536E89">
              <w:rPr>
                <w:sz w:val="28"/>
                <w:szCs w:val="28"/>
              </w:rPr>
              <w:t>12 045,2</w:t>
            </w:r>
            <w:r w:rsidR="00C052DF" w:rsidRPr="004A2F80">
              <w:rPr>
                <w:sz w:val="28"/>
                <w:szCs w:val="28"/>
              </w:rPr>
              <w:t xml:space="preserve"> тыс</w:t>
            </w:r>
            <w:r>
              <w:rPr>
                <w:sz w:val="28"/>
                <w:szCs w:val="28"/>
              </w:rPr>
              <w:t xml:space="preserve">. руб., из них: бюджет района – </w:t>
            </w:r>
            <w:r w:rsidR="00536E89">
              <w:rPr>
                <w:sz w:val="28"/>
                <w:szCs w:val="28"/>
              </w:rPr>
              <w:t xml:space="preserve">12 045,2 </w:t>
            </w:r>
            <w:r>
              <w:rPr>
                <w:sz w:val="28"/>
                <w:szCs w:val="28"/>
              </w:rPr>
              <w:t>тыс</w:t>
            </w:r>
            <w:proofErr w:type="gramStart"/>
            <w:r>
              <w:rPr>
                <w:sz w:val="28"/>
                <w:szCs w:val="28"/>
              </w:rPr>
              <w:t>.р</w:t>
            </w:r>
            <w:proofErr w:type="gramEnd"/>
            <w:r>
              <w:rPr>
                <w:sz w:val="28"/>
                <w:szCs w:val="28"/>
              </w:rPr>
              <w:t>уб.;</w:t>
            </w:r>
          </w:p>
          <w:p w:rsidR="00C052DF" w:rsidRDefault="00865E02" w:rsidP="0058410A">
            <w:pPr>
              <w:ind w:firstLine="263"/>
              <w:jc w:val="both"/>
              <w:rPr>
                <w:sz w:val="28"/>
                <w:szCs w:val="28"/>
              </w:rPr>
            </w:pPr>
            <w:r>
              <w:rPr>
                <w:sz w:val="28"/>
                <w:szCs w:val="28"/>
              </w:rPr>
              <w:t xml:space="preserve">на 2018 год </w:t>
            </w:r>
            <w:r w:rsidRPr="006E18B1">
              <w:rPr>
                <w:sz w:val="28"/>
                <w:szCs w:val="28"/>
              </w:rPr>
              <w:t>–</w:t>
            </w:r>
            <w:r w:rsidR="0058410A">
              <w:rPr>
                <w:sz w:val="28"/>
                <w:szCs w:val="28"/>
              </w:rPr>
              <w:t xml:space="preserve"> </w:t>
            </w:r>
            <w:r w:rsidR="00536E89">
              <w:rPr>
                <w:sz w:val="28"/>
                <w:szCs w:val="28"/>
              </w:rPr>
              <w:t>12 045,2</w:t>
            </w:r>
            <w:r w:rsidRPr="004A2F80">
              <w:rPr>
                <w:sz w:val="28"/>
                <w:szCs w:val="28"/>
              </w:rPr>
              <w:t xml:space="preserve"> тыс</w:t>
            </w:r>
            <w:r>
              <w:rPr>
                <w:sz w:val="28"/>
                <w:szCs w:val="28"/>
              </w:rPr>
              <w:t xml:space="preserve">. руб., из них: бюджет района – </w:t>
            </w:r>
            <w:r w:rsidR="00536E89">
              <w:rPr>
                <w:sz w:val="28"/>
                <w:szCs w:val="28"/>
              </w:rPr>
              <w:t>12 045,2</w:t>
            </w:r>
            <w:r>
              <w:rPr>
                <w:sz w:val="28"/>
                <w:szCs w:val="28"/>
              </w:rPr>
              <w:t>тыс</w:t>
            </w:r>
            <w:proofErr w:type="gramStart"/>
            <w:r>
              <w:rPr>
                <w:sz w:val="28"/>
                <w:szCs w:val="28"/>
              </w:rPr>
              <w:t>.р</w:t>
            </w:r>
            <w:proofErr w:type="gramEnd"/>
            <w:r>
              <w:rPr>
                <w:sz w:val="28"/>
                <w:szCs w:val="28"/>
              </w:rPr>
              <w:t>уб.</w:t>
            </w:r>
          </w:p>
          <w:p w:rsidR="009A309E" w:rsidRPr="004A2F80" w:rsidRDefault="009A309E" w:rsidP="009A309E">
            <w:pPr>
              <w:ind w:firstLine="263"/>
              <w:jc w:val="both"/>
              <w:rPr>
                <w:sz w:val="28"/>
                <w:szCs w:val="28"/>
              </w:rPr>
            </w:pPr>
            <w:r>
              <w:rPr>
                <w:sz w:val="28"/>
                <w:szCs w:val="28"/>
              </w:rPr>
              <w:t xml:space="preserve">на 2019 год </w:t>
            </w:r>
            <w:r w:rsidRPr="006E18B1">
              <w:rPr>
                <w:sz w:val="28"/>
                <w:szCs w:val="28"/>
              </w:rPr>
              <w:t>–</w:t>
            </w:r>
            <w:r>
              <w:rPr>
                <w:sz w:val="28"/>
                <w:szCs w:val="28"/>
              </w:rPr>
              <w:t xml:space="preserve"> 4 078</w:t>
            </w:r>
            <w:r w:rsidRPr="004A2F80">
              <w:rPr>
                <w:sz w:val="28"/>
                <w:szCs w:val="28"/>
              </w:rPr>
              <w:t>,0 тыс</w:t>
            </w:r>
            <w:r>
              <w:rPr>
                <w:sz w:val="28"/>
                <w:szCs w:val="28"/>
              </w:rPr>
              <w:t xml:space="preserve">. руб., из них: бюджет района – </w:t>
            </w:r>
            <w:r w:rsidR="00536E89">
              <w:rPr>
                <w:sz w:val="28"/>
                <w:szCs w:val="28"/>
              </w:rPr>
              <w:t>12 045,2</w:t>
            </w:r>
            <w:r>
              <w:rPr>
                <w:sz w:val="28"/>
                <w:szCs w:val="28"/>
              </w:rPr>
              <w:t>тыс</w:t>
            </w:r>
            <w:proofErr w:type="gramStart"/>
            <w:r>
              <w:rPr>
                <w:sz w:val="28"/>
                <w:szCs w:val="28"/>
              </w:rPr>
              <w:t>.р</w:t>
            </w:r>
            <w:proofErr w:type="gramEnd"/>
            <w:r>
              <w:rPr>
                <w:sz w:val="28"/>
                <w:szCs w:val="28"/>
              </w:rPr>
              <w:t>уб</w:t>
            </w:r>
            <w:r w:rsidR="00B06249">
              <w:rPr>
                <w:sz w:val="28"/>
                <w:szCs w:val="28"/>
              </w:rPr>
              <w:t>.</w:t>
            </w: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Ожидаемые конечные результаты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jc w:val="both"/>
              <w:rPr>
                <w:sz w:val="28"/>
                <w:szCs w:val="28"/>
              </w:rPr>
            </w:pPr>
            <w:r w:rsidRPr="004A2F80">
              <w:rPr>
                <w:sz w:val="28"/>
                <w:szCs w:val="28"/>
              </w:rPr>
              <w:t>Успешное выполнение мероприятий программы позволит обеспечить комплексное решение проблемы по развитию жилищной сферы, обеспечивающей  доступность жилья, безопасные и комфортные условия проживания в нем.</w:t>
            </w:r>
          </w:p>
        </w:tc>
      </w:tr>
    </w:tbl>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Pr="002460E5" w:rsidRDefault="00C052DF" w:rsidP="00AA3C5D">
      <w:pPr>
        <w:pStyle w:val="a5"/>
        <w:widowControl w:val="0"/>
        <w:numPr>
          <w:ilvl w:val="0"/>
          <w:numId w:val="14"/>
        </w:numPr>
        <w:tabs>
          <w:tab w:val="left" w:pos="284"/>
        </w:tabs>
        <w:ind w:left="0" w:firstLine="0"/>
        <w:contextualSpacing w:val="0"/>
        <w:jc w:val="center"/>
        <w:rPr>
          <w:b/>
          <w:bCs/>
          <w:sz w:val="28"/>
          <w:szCs w:val="28"/>
        </w:rPr>
      </w:pPr>
      <w:r w:rsidRPr="00C22B11">
        <w:rPr>
          <w:b/>
          <w:sz w:val="28"/>
          <w:szCs w:val="28"/>
        </w:rPr>
        <w:lastRenderedPageBreak/>
        <w:t xml:space="preserve">Характеристика текущего состояния </w:t>
      </w:r>
      <w:r w:rsidRPr="002460E5">
        <w:rPr>
          <w:b/>
          <w:spacing w:val="-4"/>
          <w:sz w:val="28"/>
          <w:szCs w:val="28"/>
          <w:lang w:eastAsia="ar-SA"/>
        </w:rPr>
        <w:t>обеспеченности населения комфортным и доступным жильем</w:t>
      </w:r>
      <w:r w:rsidRPr="002460E5">
        <w:rPr>
          <w:b/>
          <w:sz w:val="28"/>
          <w:szCs w:val="28"/>
        </w:rPr>
        <w:t xml:space="preserve"> в Кемеровском муниципальном районе</w:t>
      </w:r>
    </w:p>
    <w:p w:rsidR="00C052DF" w:rsidRPr="002460E5" w:rsidRDefault="00C052DF" w:rsidP="00C052DF">
      <w:pPr>
        <w:widowControl w:val="0"/>
        <w:jc w:val="center"/>
        <w:rPr>
          <w:b/>
          <w:bCs/>
          <w:sz w:val="28"/>
          <w:szCs w:val="28"/>
        </w:rPr>
      </w:pPr>
    </w:p>
    <w:p w:rsidR="00C052DF" w:rsidRPr="002460E5" w:rsidRDefault="00C052DF" w:rsidP="00C052DF">
      <w:pPr>
        <w:pStyle w:val="ConsPlusNormal"/>
        <w:widowControl/>
        <w:ind w:firstLine="709"/>
        <w:jc w:val="both"/>
        <w:rPr>
          <w:rFonts w:ascii="Times New Roman" w:hAnsi="Times New Roman" w:cs="Times New Roman"/>
          <w:sz w:val="28"/>
          <w:szCs w:val="28"/>
          <w:lang w:eastAsia="ar-SA"/>
        </w:rPr>
      </w:pPr>
      <w:r w:rsidRPr="002460E5">
        <w:rPr>
          <w:rFonts w:ascii="Times New Roman" w:hAnsi="Times New Roman" w:cs="Times New Roman"/>
          <w:sz w:val="28"/>
          <w:szCs w:val="28"/>
          <w:lang w:eastAsia="ar-SA"/>
        </w:rPr>
        <w:t xml:space="preserve">Одним из приоритетов национальной жилищной политики Российской Федерации в целом и органов местного самоуправления в Кемеровской области, в частности, является обеспечение населения комфортным и доступным жильем. </w:t>
      </w:r>
    </w:p>
    <w:p w:rsidR="00C052DF" w:rsidRPr="002460E5" w:rsidRDefault="00C052DF" w:rsidP="00C052DF">
      <w:pPr>
        <w:ind w:firstLine="567"/>
        <w:jc w:val="both"/>
        <w:rPr>
          <w:sz w:val="28"/>
          <w:szCs w:val="28"/>
        </w:rPr>
      </w:pPr>
      <w:r w:rsidRPr="002460E5">
        <w:rPr>
          <w:sz w:val="28"/>
          <w:szCs w:val="28"/>
        </w:rPr>
        <w:t>В ходе реализации федеральной целевой программы «Жилище» в 2009 - 2012 гг. были созданы правовые и организационные основы государственной жилищной политики, определены ее приоритетные направления и отработаны механизмы реализации. За этот период была сформирована нормативная правовая база, являющаяся основой регулирования вопросов, связанных с жилищным строительством, жилищно-коммунальным хозяйством, обеспечением прав собственников в жилищной сфере в условиях развивающихся рыночных отношений.</w:t>
      </w:r>
    </w:p>
    <w:p w:rsidR="00C052DF" w:rsidRPr="002460E5" w:rsidRDefault="00C052DF" w:rsidP="00C052DF">
      <w:pPr>
        <w:ind w:firstLine="567"/>
        <w:jc w:val="both"/>
        <w:rPr>
          <w:sz w:val="28"/>
          <w:szCs w:val="28"/>
        </w:rPr>
      </w:pPr>
      <w:r w:rsidRPr="002460E5">
        <w:rPr>
          <w:sz w:val="28"/>
          <w:szCs w:val="28"/>
        </w:rPr>
        <w:t>Новые правовые условия создают основу для реализации на практике поставленных целей и требуют скоординированных действий на всех уровнях государственной власти и местного самоуправления и осуществления мер нормативно-правового, административно-организационного и бюджетно-финансового характера.</w:t>
      </w:r>
    </w:p>
    <w:p w:rsidR="00C052DF" w:rsidRPr="002460E5" w:rsidRDefault="00C052DF" w:rsidP="00C052DF">
      <w:pPr>
        <w:ind w:firstLine="567"/>
        <w:jc w:val="both"/>
        <w:rPr>
          <w:sz w:val="28"/>
          <w:szCs w:val="28"/>
        </w:rPr>
      </w:pPr>
      <w:r w:rsidRPr="002460E5">
        <w:rPr>
          <w:sz w:val="28"/>
          <w:szCs w:val="28"/>
        </w:rPr>
        <w:t>Острота проблем в жилищной сфере и важность их решения для социально-экономического развития Кемеровского муниципального района  требуют реализации комплекса мер в данном направлении.</w:t>
      </w:r>
    </w:p>
    <w:p w:rsidR="00C052DF" w:rsidRPr="002460E5" w:rsidRDefault="00C052DF" w:rsidP="00C052DF">
      <w:pPr>
        <w:ind w:firstLine="567"/>
        <w:jc w:val="both"/>
        <w:rPr>
          <w:sz w:val="28"/>
          <w:szCs w:val="28"/>
        </w:rPr>
      </w:pPr>
      <w:r w:rsidRPr="002460E5">
        <w:rPr>
          <w:sz w:val="28"/>
          <w:szCs w:val="28"/>
        </w:rPr>
        <w:t>Включение задач формирования рынка доступного жилья и обеспечения комфортных условий проживания в число приоритетных наряду с развитием образования и здравоохранения определяет социальную направленность общей политики органа местного самоуправления в Кемеровском муниципальном районе. В результате должна быть сформирована модель обеспечения жильем основных групп населения района, достигнуты существенные результаты по улучшению жилищных условий жителей Кемеровского района.</w:t>
      </w:r>
    </w:p>
    <w:p w:rsidR="00C052DF" w:rsidRPr="002460E5" w:rsidRDefault="00C052DF" w:rsidP="00C052DF">
      <w:pPr>
        <w:pStyle w:val="ConsPlusNormal"/>
        <w:widowControl/>
        <w:ind w:firstLine="709"/>
        <w:jc w:val="both"/>
        <w:rPr>
          <w:rFonts w:ascii="Times New Roman" w:hAnsi="Times New Roman" w:cs="Times New Roman"/>
          <w:sz w:val="28"/>
          <w:szCs w:val="28"/>
        </w:rPr>
      </w:pPr>
      <w:proofErr w:type="gramStart"/>
      <w:r w:rsidRPr="002460E5">
        <w:rPr>
          <w:rFonts w:ascii="Times New Roman" w:hAnsi="Times New Roman" w:cs="Times New Roman"/>
          <w:sz w:val="28"/>
          <w:szCs w:val="28"/>
        </w:rPr>
        <w:t xml:space="preserve">С целью стимулирования социально-экономического развития муниципального образования особое внимание при этом уделяется обеспечению жильем молодых семей, в связи с тем, что молодые семьи не могут приобрести жилье без бюджетной поддержки, так как, даже имея достаточный уровень дохода для получения ипотечного жилищного кредита, они не могут оплатить первоначальный взнос при его получении. </w:t>
      </w:r>
      <w:proofErr w:type="gramEnd"/>
    </w:p>
    <w:p w:rsidR="00C052DF" w:rsidRPr="002460E5" w:rsidRDefault="00C052DF" w:rsidP="00C052DF">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lang w:eastAsia="ar-SA"/>
        </w:rPr>
        <w:t xml:space="preserve">Для решения указанных проблем на территории Кемеровского муниципального района с 2009 г. по 2013 г. реализовывались долгосрочные целевые программы «Жилище» и </w:t>
      </w:r>
      <w:r w:rsidRPr="002460E5">
        <w:rPr>
          <w:rFonts w:ascii="Times New Roman" w:hAnsi="Times New Roman" w:cs="Times New Roman"/>
          <w:sz w:val="28"/>
          <w:szCs w:val="28"/>
        </w:rPr>
        <w:t>«</w:t>
      </w:r>
      <w:r w:rsidRPr="002460E5">
        <w:rPr>
          <w:rFonts w:ascii="Times New Roman" w:hAnsi="Times New Roman" w:cs="Times New Roman"/>
          <w:sz w:val="28"/>
          <w:szCs w:val="28"/>
          <w:lang w:eastAsia="ar-SA"/>
        </w:rPr>
        <w:t xml:space="preserve">Обеспечение жильем молодых семей», позволившие обеспечить доступным и комфортным жильем на территории района определенную долю населения. </w:t>
      </w:r>
      <w:r w:rsidRPr="002460E5">
        <w:rPr>
          <w:rFonts w:ascii="Times New Roman" w:hAnsi="Times New Roman" w:cs="Times New Roman"/>
          <w:sz w:val="28"/>
          <w:szCs w:val="28"/>
        </w:rPr>
        <w:t xml:space="preserve"> Однако медленные темпы обеспечения граждан жилыми помещениями, потребность в осуществлении ремонта (реконструкции) жилых помещений продолжают вызывать социальную нестабильность и жалобы граждан в администрацию </w:t>
      </w:r>
      <w:r w:rsidRPr="002460E5">
        <w:rPr>
          <w:rFonts w:ascii="Times New Roman" w:hAnsi="Times New Roman" w:cs="Times New Roman"/>
          <w:sz w:val="28"/>
          <w:szCs w:val="28"/>
        </w:rPr>
        <w:lastRenderedPageBreak/>
        <w:t xml:space="preserve">Кемеровского муниципального района. </w:t>
      </w:r>
      <w:proofErr w:type="gramStart"/>
      <w:r w:rsidRPr="002460E5">
        <w:rPr>
          <w:rFonts w:ascii="Times New Roman" w:hAnsi="Times New Roman" w:cs="Times New Roman"/>
          <w:sz w:val="28"/>
          <w:szCs w:val="28"/>
        </w:rPr>
        <w:t>Выделяемые из федерального и областного бюджетов средства не позволяют решить данную проблему в короткие сроки.</w:t>
      </w:r>
      <w:proofErr w:type="gramEnd"/>
      <w:r w:rsidRPr="002460E5">
        <w:rPr>
          <w:rFonts w:ascii="Times New Roman" w:hAnsi="Times New Roman" w:cs="Times New Roman"/>
          <w:sz w:val="28"/>
          <w:szCs w:val="28"/>
        </w:rPr>
        <w:t xml:space="preserve"> Решение проблемы с помощью средств местного бюджета позволит увеличить темпы жилищного строительства, стабилизировать цены на рынке жилья, улучшить условия проживания граждан.</w:t>
      </w:r>
    </w:p>
    <w:p w:rsidR="00C052DF" w:rsidRDefault="00C052DF" w:rsidP="00A20683">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rPr>
        <w:t>Одной из проблем также является реализация дополнительных социальных гарантий на жилые помещения детей-сирот, детей, оставшихся без попечения родителей, и лиц из числа детей-сирот и детей, оставшихся без попечения родителей. На 01 января 2014 г. в списке детей-сирот, которые подлежат обеспечению жилыми помещениями, по Кемеровскому муниципальному району состояло 278 человек, из них 171 человек достиг совершеннолетия, то есть имел право на обеспечение жильем. Решение задачи своевременного обеспечения жильем нуждающихся детей-сирот имеет особое социальное значение, при этом требует значительных затрат бюджета для обеспечения указанной категории граждан жилыми помещениями, пригодными для проживания, и  взвешенного подхода в части прогнозирования расходов и потребности в жилых помещениях.</w:t>
      </w:r>
    </w:p>
    <w:p w:rsidR="00A20683" w:rsidRPr="001C12DA" w:rsidRDefault="00AF5A5F" w:rsidP="00A20683">
      <w:pPr>
        <w:pStyle w:val="ConsPlusNormal"/>
        <w:widowControl/>
        <w:ind w:firstLine="709"/>
        <w:jc w:val="both"/>
        <w:rPr>
          <w:rFonts w:ascii="Times New Roman" w:hAnsi="Times New Roman" w:cs="Times New Roman"/>
          <w:bCs/>
          <w:sz w:val="28"/>
          <w:szCs w:val="28"/>
        </w:rPr>
      </w:pPr>
      <w:r w:rsidRPr="001C12DA">
        <w:rPr>
          <w:rFonts w:ascii="Times New Roman" w:hAnsi="Times New Roman" w:cs="Times New Roman"/>
          <w:sz w:val="28"/>
          <w:szCs w:val="28"/>
        </w:rPr>
        <w:t xml:space="preserve">Особое внимание уделяется решению вопроса по обеспечению жильем нуждающихся в улучшении жилищных условий </w:t>
      </w:r>
      <w:r w:rsidRPr="001C12DA">
        <w:rPr>
          <w:rFonts w:ascii="Times New Roman" w:eastAsia="Calibri" w:hAnsi="Times New Roman" w:cs="Times New Roman"/>
          <w:bCs/>
          <w:sz w:val="28"/>
          <w:szCs w:val="28"/>
        </w:rPr>
        <w:t>ветеранов Великой Отечественной войны</w:t>
      </w:r>
      <w:r w:rsidRPr="001C12DA">
        <w:rPr>
          <w:rFonts w:ascii="Times New Roman" w:hAnsi="Times New Roman" w:cs="Times New Roman"/>
          <w:sz w:val="28"/>
          <w:szCs w:val="28"/>
        </w:rPr>
        <w:t xml:space="preserve"> 1941-1945 гг., </w:t>
      </w:r>
      <w:r w:rsidRPr="001C12DA">
        <w:rPr>
          <w:rFonts w:ascii="Times New Roman" w:eastAsia="Calibri" w:hAnsi="Times New Roman" w:cs="Times New Roman"/>
          <w:sz w:val="28"/>
          <w:szCs w:val="28"/>
        </w:rPr>
        <w:t>членов семей погибших (умерших) инвалидов и участников Великой</w:t>
      </w:r>
      <w:r w:rsidR="002D52E7" w:rsidRPr="001C12DA">
        <w:rPr>
          <w:rFonts w:ascii="Times New Roman" w:eastAsia="Calibri" w:hAnsi="Times New Roman" w:cs="Times New Roman"/>
          <w:sz w:val="28"/>
          <w:szCs w:val="28"/>
        </w:rPr>
        <w:t xml:space="preserve"> </w:t>
      </w:r>
      <w:r w:rsidRPr="001C12DA">
        <w:rPr>
          <w:rFonts w:ascii="Times New Roman" w:eastAsia="Calibri" w:hAnsi="Times New Roman" w:cs="Times New Roman"/>
          <w:sz w:val="28"/>
          <w:szCs w:val="28"/>
        </w:rPr>
        <w:t>Отечественной войны</w:t>
      </w:r>
      <w:r w:rsidRPr="001C12DA">
        <w:rPr>
          <w:rFonts w:ascii="Times New Roman" w:hAnsi="Times New Roman" w:cs="Times New Roman"/>
          <w:sz w:val="28"/>
          <w:szCs w:val="28"/>
        </w:rPr>
        <w:t xml:space="preserve">. </w:t>
      </w:r>
      <w:r w:rsidR="00A20683" w:rsidRPr="001C12DA">
        <w:rPr>
          <w:rFonts w:ascii="Times New Roman" w:hAnsi="Times New Roman" w:cs="Times New Roman"/>
          <w:sz w:val="28"/>
          <w:szCs w:val="28"/>
        </w:rPr>
        <w:t xml:space="preserve">Данные мероприятия осуществляются в соответствии с </w:t>
      </w:r>
      <w:r w:rsidR="00C65A5B" w:rsidRPr="001C12DA">
        <w:rPr>
          <w:rFonts w:ascii="Times New Roman" w:hAnsi="Times New Roman" w:cs="Times New Roman"/>
          <w:bCs/>
          <w:sz w:val="28"/>
          <w:szCs w:val="28"/>
        </w:rPr>
        <w:t xml:space="preserve">Федеральным законом от </w:t>
      </w:r>
      <w:r w:rsidR="00A20683" w:rsidRPr="001C12DA">
        <w:rPr>
          <w:rFonts w:ascii="Times New Roman" w:hAnsi="Times New Roman" w:cs="Times New Roman"/>
          <w:bCs/>
          <w:sz w:val="28"/>
          <w:szCs w:val="28"/>
        </w:rPr>
        <w:t>12.01.1995</w:t>
      </w:r>
      <w:r w:rsidR="00C65A5B" w:rsidRPr="001C12DA">
        <w:rPr>
          <w:rFonts w:ascii="Times New Roman" w:hAnsi="Times New Roman" w:cs="Times New Roman"/>
          <w:bCs/>
          <w:sz w:val="28"/>
          <w:szCs w:val="28"/>
        </w:rPr>
        <w:t xml:space="preserve"> № 5-ФЗ «О ветеранах», Указом Президента Российской Федерации от </w:t>
      </w:r>
      <w:r w:rsidR="00A20683" w:rsidRPr="001C12DA">
        <w:rPr>
          <w:rFonts w:ascii="Times New Roman" w:hAnsi="Times New Roman" w:cs="Times New Roman"/>
          <w:bCs/>
          <w:sz w:val="28"/>
          <w:szCs w:val="28"/>
        </w:rPr>
        <w:t>07.05.2008</w:t>
      </w:r>
      <w:r w:rsidR="00C65A5B" w:rsidRPr="001C12DA">
        <w:rPr>
          <w:rFonts w:ascii="Times New Roman" w:hAnsi="Times New Roman" w:cs="Times New Roman"/>
          <w:bCs/>
          <w:sz w:val="28"/>
          <w:szCs w:val="28"/>
        </w:rPr>
        <w:t xml:space="preserve"> № 714 «Об обеспечении жильем ветеранов Великой Отечественной войны 1941 - 1945 </w:t>
      </w:r>
      <w:r w:rsidR="00A20683" w:rsidRPr="001C12DA">
        <w:rPr>
          <w:rFonts w:ascii="Times New Roman" w:hAnsi="Times New Roman" w:cs="Times New Roman"/>
          <w:bCs/>
          <w:sz w:val="28"/>
          <w:szCs w:val="28"/>
        </w:rPr>
        <w:t>гг.</w:t>
      </w:r>
      <w:r w:rsidR="00C65A5B" w:rsidRPr="001C12DA">
        <w:rPr>
          <w:rFonts w:ascii="Times New Roman" w:hAnsi="Times New Roman" w:cs="Times New Roman"/>
          <w:bCs/>
          <w:sz w:val="28"/>
          <w:szCs w:val="28"/>
        </w:rPr>
        <w:t>»</w:t>
      </w:r>
      <w:r w:rsidR="00A20683" w:rsidRPr="001C12DA">
        <w:rPr>
          <w:rFonts w:ascii="Times New Roman" w:hAnsi="Times New Roman" w:cs="Times New Roman"/>
          <w:bCs/>
          <w:sz w:val="28"/>
          <w:szCs w:val="28"/>
        </w:rPr>
        <w:t>, Законом Кемеровской области от 28.01.2010 №</w:t>
      </w:r>
      <w:r w:rsidR="00A20683" w:rsidRPr="001C12DA">
        <w:rPr>
          <w:rStyle w:val="ab"/>
          <w:rFonts w:ascii="Times New Roman" w:hAnsi="Times New Roman" w:cs="Times New Roman"/>
          <w:sz w:val="28"/>
          <w:szCs w:val="28"/>
        </w:rPr>
        <w:t xml:space="preserve"> </w:t>
      </w:r>
      <w:r w:rsidR="00A20683" w:rsidRPr="001C12DA">
        <w:rPr>
          <w:rStyle w:val="ab"/>
          <w:rFonts w:ascii="Times New Roman" w:hAnsi="Times New Roman" w:cs="Times New Roman"/>
          <w:b w:val="0"/>
          <w:sz w:val="28"/>
          <w:szCs w:val="28"/>
        </w:rPr>
        <w:t>3-ОЗ</w:t>
      </w:r>
      <w:r w:rsidR="00A20683" w:rsidRPr="001C12DA">
        <w:rPr>
          <w:rFonts w:ascii="Times New Roman" w:hAnsi="Times New Roman" w:cs="Times New Roman"/>
          <w:bCs/>
          <w:sz w:val="28"/>
          <w:szCs w:val="28"/>
        </w:rPr>
        <w:t xml:space="preserve"> «Об обеспечении жильем ветеранов». За период 2009-2013 гг. </w:t>
      </w:r>
      <w:r w:rsidR="00024DD2" w:rsidRPr="001C12DA">
        <w:rPr>
          <w:rFonts w:ascii="Times New Roman" w:hAnsi="Times New Roman" w:cs="Times New Roman"/>
          <w:bCs/>
          <w:sz w:val="28"/>
          <w:szCs w:val="28"/>
        </w:rPr>
        <w:t>41</w:t>
      </w:r>
      <w:r w:rsidR="00A20683" w:rsidRPr="001C12DA">
        <w:rPr>
          <w:rFonts w:ascii="Times New Roman" w:hAnsi="Times New Roman" w:cs="Times New Roman"/>
          <w:bCs/>
          <w:sz w:val="28"/>
          <w:szCs w:val="28"/>
        </w:rPr>
        <w:t xml:space="preserve"> </w:t>
      </w:r>
      <w:r w:rsidR="00024DD2" w:rsidRPr="001C12DA">
        <w:rPr>
          <w:rFonts w:ascii="Times New Roman" w:hAnsi="Times New Roman" w:cs="Times New Roman"/>
          <w:bCs/>
          <w:sz w:val="28"/>
          <w:szCs w:val="28"/>
        </w:rPr>
        <w:t>ветеран</w:t>
      </w:r>
      <w:r w:rsidR="00571066" w:rsidRPr="001C12DA">
        <w:rPr>
          <w:rFonts w:ascii="Times New Roman" w:hAnsi="Times New Roman" w:cs="Times New Roman"/>
          <w:bCs/>
          <w:sz w:val="28"/>
          <w:szCs w:val="28"/>
        </w:rPr>
        <w:t xml:space="preserve"> улучшил</w:t>
      </w:r>
      <w:r w:rsidR="00A20683" w:rsidRPr="001C12DA">
        <w:rPr>
          <w:rFonts w:ascii="Times New Roman" w:hAnsi="Times New Roman" w:cs="Times New Roman"/>
          <w:bCs/>
          <w:sz w:val="28"/>
          <w:szCs w:val="28"/>
        </w:rPr>
        <w:t xml:space="preserve"> свои жилищные условия. Однако не все нуждающиеся в улучшении жилищных условий ветераны, проживающие на территории Кемеровского муниципального района, смогли в этот период реализовать свое право на получение государственно поддержки при приобретении жилья, и скорейшее решение данного вопроса является одной из важнейших задач </w:t>
      </w:r>
      <w:r w:rsidR="002D52E7" w:rsidRPr="001C12DA">
        <w:rPr>
          <w:rFonts w:ascii="Times New Roman" w:hAnsi="Times New Roman" w:cs="Times New Roman"/>
          <w:bCs/>
          <w:sz w:val="28"/>
          <w:szCs w:val="28"/>
        </w:rPr>
        <w:t xml:space="preserve">администрации </w:t>
      </w:r>
      <w:r w:rsidR="002D52E7" w:rsidRPr="001C12DA">
        <w:rPr>
          <w:rFonts w:ascii="Times New Roman" w:hAnsi="Times New Roman" w:cs="Times New Roman"/>
          <w:sz w:val="28"/>
          <w:szCs w:val="28"/>
        </w:rPr>
        <w:t>Кемеровского муниципального района.</w:t>
      </w:r>
    </w:p>
    <w:p w:rsidR="00C052DF" w:rsidRPr="002460E5" w:rsidRDefault="00C052DF" w:rsidP="00C052DF">
      <w:pPr>
        <w:pStyle w:val="ConsPlusNormal"/>
        <w:widowControl/>
        <w:ind w:firstLine="709"/>
        <w:jc w:val="both"/>
        <w:rPr>
          <w:rFonts w:ascii="Times New Roman" w:hAnsi="Times New Roman" w:cs="Times New Roman"/>
          <w:sz w:val="28"/>
          <w:szCs w:val="28"/>
        </w:rPr>
      </w:pPr>
      <w:r w:rsidRPr="001C12DA">
        <w:rPr>
          <w:rFonts w:ascii="Times New Roman" w:hAnsi="Times New Roman" w:cs="Times New Roman"/>
          <w:sz w:val="28"/>
          <w:szCs w:val="28"/>
        </w:rPr>
        <w:t>На основании изложенного разработана настоящая муниципальная</w:t>
      </w:r>
      <w:r w:rsidRPr="002460E5">
        <w:rPr>
          <w:rFonts w:ascii="Times New Roman" w:hAnsi="Times New Roman" w:cs="Times New Roman"/>
          <w:sz w:val="28"/>
          <w:szCs w:val="28"/>
        </w:rPr>
        <w:t xml:space="preserve"> программа, направленная на выполнение обязательств органа местного самоуправления перед гражданами, оказание адресной поддержки категориям граждан, установленным программой, сокращение сроков ожидания в очереди, улучшение демографической ситуации в Кемеровском муниципальном районе, уменьшение социальной напряженности.</w:t>
      </w:r>
    </w:p>
    <w:p w:rsidR="00C052DF" w:rsidRPr="002460E5" w:rsidRDefault="00C052DF" w:rsidP="00C052DF">
      <w:pPr>
        <w:pStyle w:val="a5"/>
        <w:widowControl w:val="0"/>
        <w:ind w:left="0" w:firstLine="709"/>
        <w:jc w:val="both"/>
        <w:rPr>
          <w:sz w:val="28"/>
          <w:szCs w:val="28"/>
        </w:rPr>
      </w:pPr>
      <w:r w:rsidRPr="002460E5">
        <w:rPr>
          <w:sz w:val="28"/>
          <w:szCs w:val="28"/>
        </w:rPr>
        <w:t>Муниципальная программа представляет собой систему увязанных задачами, механизмом осуществления, ресурсным обеспечением, исполнителями и сроками выполнения работ мероприятий и инструментов  социально-экономического, организационного, правового и финансового характера, обеспечивающую эффективное решение экономических, социальных и иных проблем развития муниципального образования и достижение стратегических приоритетов и целей муниципальной политики в сфере социально-экономического развития района.</w:t>
      </w:r>
    </w:p>
    <w:p w:rsidR="00C052DF" w:rsidRPr="002460E5" w:rsidRDefault="00C052DF" w:rsidP="00C052DF">
      <w:pPr>
        <w:pStyle w:val="a5"/>
        <w:widowControl w:val="0"/>
        <w:ind w:left="0" w:firstLine="709"/>
        <w:jc w:val="both"/>
        <w:rPr>
          <w:sz w:val="28"/>
          <w:szCs w:val="28"/>
        </w:rPr>
      </w:pPr>
      <w:r w:rsidRPr="002460E5">
        <w:rPr>
          <w:sz w:val="28"/>
          <w:szCs w:val="28"/>
        </w:rPr>
        <w:lastRenderedPageBreak/>
        <w:t>При разработке муниципальной программы оценивается каждое программное мероприятие по ряду критериев: цель и решаемая проблема, сроки реализации, объемы и источники финансирования.</w:t>
      </w:r>
    </w:p>
    <w:p w:rsidR="00C052DF" w:rsidRPr="002460E5" w:rsidRDefault="00C052DF" w:rsidP="00C052DF">
      <w:pPr>
        <w:ind w:firstLine="709"/>
        <w:jc w:val="both"/>
        <w:rPr>
          <w:sz w:val="28"/>
          <w:szCs w:val="28"/>
        </w:rPr>
      </w:pPr>
      <w:r w:rsidRPr="002460E5">
        <w:rPr>
          <w:sz w:val="28"/>
          <w:szCs w:val="28"/>
        </w:rPr>
        <w:t>Такая система управления имеет ряд преимуществ:</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Высокий уровень специализации, глубокое знание проблем отдельных отраслей  муниципального хозяйства и социальной сферы.</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Четкая ответственность за реализацию программных мероприятий и целевое использование бюджетных средств.</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Постоянный контроль над ходом реализации программных мероприятий.</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Контроль над перераспределением средств между программными мероприятиями, над введением дополнительных программных мероприятий в течение финансового года.</w:t>
      </w:r>
    </w:p>
    <w:p w:rsidR="00C052DF" w:rsidRPr="002460E5" w:rsidRDefault="00C052DF" w:rsidP="00C052DF">
      <w:pPr>
        <w:ind w:firstLine="709"/>
        <w:jc w:val="both"/>
        <w:rPr>
          <w:sz w:val="28"/>
          <w:szCs w:val="28"/>
        </w:rPr>
      </w:pPr>
      <w:r w:rsidRPr="002460E5">
        <w:rPr>
          <w:sz w:val="28"/>
          <w:szCs w:val="28"/>
        </w:rPr>
        <w:t>Принятые меры, направленные на увеличение прозрачности механизмов исполнения финансирования целевых программ, а также их результативности, будут способствовать повышению общей эффективности решения обозначенной проблемы.</w:t>
      </w:r>
    </w:p>
    <w:p w:rsidR="00C052DF" w:rsidRPr="002460E5" w:rsidRDefault="00C052DF" w:rsidP="00C052DF">
      <w:pPr>
        <w:autoSpaceDE w:val="0"/>
        <w:autoSpaceDN w:val="0"/>
        <w:adjustRightInd w:val="0"/>
        <w:ind w:firstLine="709"/>
        <w:jc w:val="both"/>
        <w:rPr>
          <w:sz w:val="28"/>
          <w:szCs w:val="28"/>
        </w:rPr>
      </w:pPr>
      <w:r w:rsidRPr="002460E5">
        <w:rPr>
          <w:sz w:val="28"/>
          <w:szCs w:val="28"/>
        </w:rPr>
        <w:t>Основными рисками, которые могут повлиять на достижение конечных результатов, связанными с использованием программно-целевого метода решения проблемы, являются:</w:t>
      </w:r>
    </w:p>
    <w:p w:rsidR="00C052DF" w:rsidRPr="002460E5" w:rsidRDefault="00C052DF" w:rsidP="00C052DF">
      <w:pPr>
        <w:pStyle w:val="a5"/>
        <w:widowControl w:val="0"/>
        <w:numPr>
          <w:ilvl w:val="0"/>
          <w:numId w:val="11"/>
        </w:numPr>
        <w:tabs>
          <w:tab w:val="left" w:pos="993"/>
        </w:tabs>
        <w:autoSpaceDE w:val="0"/>
        <w:autoSpaceDN w:val="0"/>
        <w:adjustRightInd w:val="0"/>
        <w:ind w:left="0" w:firstLine="709"/>
        <w:contextualSpacing w:val="0"/>
        <w:jc w:val="both"/>
        <w:rPr>
          <w:sz w:val="28"/>
          <w:szCs w:val="28"/>
        </w:rPr>
      </w:pPr>
      <w:r w:rsidRPr="002460E5">
        <w:rPr>
          <w:sz w:val="28"/>
          <w:szCs w:val="28"/>
        </w:rPr>
        <w:t>Финансовые риски, связанные с возможностью возникновения бюджетного дефицита и вследствие этого недостаточным уровнем бюджетного финансирования мероприятий программы.</w:t>
      </w:r>
    </w:p>
    <w:p w:rsidR="00C052DF" w:rsidRPr="002460E5" w:rsidRDefault="00C052DF" w:rsidP="00C052DF">
      <w:pPr>
        <w:pStyle w:val="a5"/>
        <w:widowControl w:val="0"/>
        <w:numPr>
          <w:ilvl w:val="0"/>
          <w:numId w:val="11"/>
        </w:numPr>
        <w:tabs>
          <w:tab w:val="left" w:pos="993"/>
        </w:tabs>
        <w:autoSpaceDE w:val="0"/>
        <w:autoSpaceDN w:val="0"/>
        <w:adjustRightInd w:val="0"/>
        <w:ind w:left="0" w:firstLine="709"/>
        <w:contextualSpacing w:val="0"/>
        <w:jc w:val="both"/>
        <w:rPr>
          <w:sz w:val="28"/>
          <w:szCs w:val="28"/>
        </w:rPr>
      </w:pPr>
      <w:r w:rsidRPr="002460E5">
        <w:rPr>
          <w:sz w:val="28"/>
          <w:szCs w:val="28"/>
        </w:rPr>
        <w:t xml:space="preserve">Экономические риски, связанные с замедлением темпов роста экономики и повышением уровня инфляции, что повлечет за собой недостаточный уровень </w:t>
      </w:r>
      <w:proofErr w:type="spellStart"/>
      <w:r w:rsidRPr="002460E5">
        <w:rPr>
          <w:sz w:val="28"/>
          <w:szCs w:val="28"/>
        </w:rPr>
        <w:t>софинансирования</w:t>
      </w:r>
      <w:proofErr w:type="spellEnd"/>
      <w:r w:rsidRPr="002460E5">
        <w:rPr>
          <w:sz w:val="28"/>
          <w:szCs w:val="28"/>
        </w:rPr>
        <w:t xml:space="preserve"> со стороны граждан, срыв подрядчиками сроков исполнения работ в связи с экономической нестабильностью в сфере строительства.</w:t>
      </w:r>
    </w:p>
    <w:p w:rsidR="00C052DF" w:rsidRPr="002460E5" w:rsidRDefault="00C052DF" w:rsidP="00C052DF">
      <w:pPr>
        <w:pStyle w:val="a5"/>
        <w:widowControl w:val="0"/>
        <w:ind w:left="0" w:firstLine="709"/>
        <w:jc w:val="both"/>
        <w:rPr>
          <w:sz w:val="28"/>
          <w:szCs w:val="28"/>
        </w:rPr>
      </w:pPr>
    </w:p>
    <w:p w:rsidR="00C052DF" w:rsidRPr="002460E5" w:rsidRDefault="00C052DF" w:rsidP="00AA3C5D">
      <w:pPr>
        <w:pStyle w:val="a5"/>
        <w:widowControl w:val="0"/>
        <w:numPr>
          <w:ilvl w:val="0"/>
          <w:numId w:val="14"/>
        </w:numPr>
        <w:tabs>
          <w:tab w:val="left" w:pos="426"/>
        </w:tabs>
        <w:ind w:left="0" w:firstLine="0"/>
        <w:contextualSpacing w:val="0"/>
        <w:jc w:val="center"/>
        <w:rPr>
          <w:b/>
          <w:bCs/>
          <w:sz w:val="28"/>
          <w:szCs w:val="28"/>
        </w:rPr>
      </w:pPr>
      <w:r w:rsidRPr="002460E5">
        <w:rPr>
          <w:b/>
          <w:bCs/>
          <w:sz w:val="28"/>
          <w:szCs w:val="28"/>
        </w:rPr>
        <w:t xml:space="preserve">Цели и задачи муниципальной программы, сроки и этапы её реализации </w:t>
      </w:r>
    </w:p>
    <w:p w:rsidR="00C052DF" w:rsidRPr="002460E5" w:rsidRDefault="00C052DF" w:rsidP="00C052DF">
      <w:pPr>
        <w:pStyle w:val="a5"/>
        <w:widowControl w:val="0"/>
        <w:tabs>
          <w:tab w:val="left" w:pos="2580"/>
        </w:tabs>
        <w:ind w:left="0" w:firstLine="709"/>
        <w:rPr>
          <w:b/>
          <w:bCs/>
          <w:sz w:val="28"/>
          <w:szCs w:val="28"/>
        </w:rPr>
      </w:pPr>
      <w:r w:rsidRPr="002460E5">
        <w:rPr>
          <w:b/>
          <w:bCs/>
          <w:sz w:val="28"/>
          <w:szCs w:val="28"/>
        </w:rPr>
        <w:tab/>
      </w:r>
    </w:p>
    <w:p w:rsidR="00C052DF" w:rsidRPr="002460E5" w:rsidRDefault="00C052DF" w:rsidP="00C052DF">
      <w:pPr>
        <w:pStyle w:val="a5"/>
        <w:widowControl w:val="0"/>
        <w:tabs>
          <w:tab w:val="left" w:pos="1134"/>
        </w:tabs>
        <w:ind w:left="0" w:firstLine="709"/>
        <w:jc w:val="both"/>
        <w:rPr>
          <w:sz w:val="28"/>
          <w:szCs w:val="28"/>
        </w:rPr>
      </w:pPr>
      <w:r w:rsidRPr="002460E5">
        <w:rPr>
          <w:sz w:val="28"/>
          <w:szCs w:val="28"/>
        </w:rPr>
        <w:t>Основными целями программы являются:</w:t>
      </w:r>
    </w:p>
    <w:p w:rsidR="00C052DF" w:rsidRPr="002460E5" w:rsidRDefault="00C052DF" w:rsidP="00C052DF">
      <w:pPr>
        <w:pStyle w:val="a5"/>
        <w:widowControl w:val="0"/>
        <w:numPr>
          <w:ilvl w:val="0"/>
          <w:numId w:val="18"/>
        </w:numPr>
        <w:tabs>
          <w:tab w:val="left" w:pos="1134"/>
        </w:tabs>
        <w:ind w:left="0" w:firstLine="709"/>
        <w:contextualSpacing w:val="0"/>
        <w:jc w:val="both"/>
        <w:rPr>
          <w:sz w:val="28"/>
          <w:szCs w:val="28"/>
        </w:rPr>
      </w:pPr>
      <w:r w:rsidRPr="002460E5">
        <w:rPr>
          <w:sz w:val="28"/>
          <w:szCs w:val="28"/>
        </w:rPr>
        <w:t xml:space="preserve">Комплексное решение проблемы по развитию </w:t>
      </w:r>
      <w:r w:rsidRPr="002460E5">
        <w:rPr>
          <w:sz w:val="28"/>
          <w:szCs w:val="28"/>
        </w:rPr>
        <w:br/>
        <w:t>жилищной сферы, обеспечивающей  доступность жилья, безопасные и комфортные условия проживания в нем, а также обеспечение жильем отдельных категорий граждан,</w:t>
      </w:r>
      <w:r w:rsidRPr="002460E5">
        <w:rPr>
          <w:spacing w:val="-4"/>
          <w:sz w:val="28"/>
          <w:szCs w:val="28"/>
        </w:rPr>
        <w:t xml:space="preserve"> в том числе детей-сирот и детей, оставшихся без попечения родителей, </w:t>
      </w:r>
      <w:r w:rsidR="00AA3C5D" w:rsidRPr="004A2F80">
        <w:rPr>
          <w:spacing w:val="-4"/>
          <w:sz w:val="28"/>
          <w:szCs w:val="28"/>
        </w:rPr>
        <w:t>лиц из их числа</w:t>
      </w:r>
      <w:r w:rsidR="00AA3C5D">
        <w:rPr>
          <w:sz w:val="28"/>
          <w:szCs w:val="28"/>
        </w:rPr>
        <w:t xml:space="preserve"> и ветеранов Великой Отечественной войны 1941-1945 гг.</w:t>
      </w:r>
    </w:p>
    <w:p w:rsidR="00C052DF" w:rsidRPr="002460E5" w:rsidRDefault="00C052DF" w:rsidP="00C052DF">
      <w:pPr>
        <w:pStyle w:val="a5"/>
        <w:widowControl w:val="0"/>
        <w:numPr>
          <w:ilvl w:val="0"/>
          <w:numId w:val="18"/>
        </w:numPr>
        <w:tabs>
          <w:tab w:val="left" w:pos="1134"/>
        </w:tabs>
        <w:ind w:left="0" w:firstLine="709"/>
        <w:contextualSpacing w:val="0"/>
        <w:jc w:val="both"/>
        <w:rPr>
          <w:spacing w:val="-2"/>
          <w:sz w:val="28"/>
          <w:szCs w:val="28"/>
        </w:rPr>
      </w:pPr>
      <w:r w:rsidRPr="002460E5">
        <w:rPr>
          <w:spacing w:val="-2"/>
          <w:sz w:val="28"/>
          <w:szCs w:val="28"/>
        </w:rPr>
        <w:t xml:space="preserve">Предоставление государственной поддержки за счет средств федерального бюджета, областного бюджета и местного бюджета в решении жилищной проблемы молодых семей, признанных в установленном </w:t>
      </w:r>
      <w:proofErr w:type="gramStart"/>
      <w:r w:rsidRPr="002460E5">
        <w:rPr>
          <w:spacing w:val="-2"/>
          <w:sz w:val="28"/>
          <w:szCs w:val="28"/>
        </w:rPr>
        <w:t>порядке</w:t>
      </w:r>
      <w:proofErr w:type="gramEnd"/>
      <w:r w:rsidRPr="002460E5">
        <w:rPr>
          <w:spacing w:val="-2"/>
          <w:sz w:val="28"/>
          <w:szCs w:val="28"/>
        </w:rPr>
        <w:t xml:space="preserve"> нуждающимися в улучшении жилищных условий.</w:t>
      </w:r>
    </w:p>
    <w:p w:rsidR="00C052DF" w:rsidRPr="002460E5" w:rsidRDefault="00C052DF" w:rsidP="00C052DF">
      <w:pPr>
        <w:pStyle w:val="a5"/>
        <w:widowControl w:val="0"/>
        <w:numPr>
          <w:ilvl w:val="0"/>
          <w:numId w:val="18"/>
        </w:numPr>
        <w:tabs>
          <w:tab w:val="left" w:pos="1134"/>
        </w:tabs>
        <w:ind w:left="0" w:firstLine="709"/>
        <w:contextualSpacing w:val="0"/>
        <w:jc w:val="both"/>
        <w:rPr>
          <w:spacing w:val="-2"/>
          <w:sz w:val="28"/>
          <w:szCs w:val="28"/>
        </w:rPr>
      </w:pPr>
      <w:r w:rsidRPr="002460E5">
        <w:rPr>
          <w:spacing w:val="-2"/>
          <w:sz w:val="28"/>
          <w:szCs w:val="28"/>
        </w:rPr>
        <w:t>Предоставление молодым семьям возможности улучшения жилищных условий путем долевого финансирования расходов на приобретение (строительство) жилья.</w:t>
      </w:r>
    </w:p>
    <w:p w:rsidR="00C052DF" w:rsidRPr="002460E5" w:rsidRDefault="00C052DF" w:rsidP="00C052DF">
      <w:pPr>
        <w:pStyle w:val="a5"/>
        <w:widowControl w:val="0"/>
        <w:tabs>
          <w:tab w:val="left" w:pos="1134"/>
        </w:tabs>
        <w:ind w:left="0" w:firstLine="709"/>
        <w:jc w:val="both"/>
        <w:rPr>
          <w:sz w:val="28"/>
          <w:szCs w:val="28"/>
        </w:rPr>
      </w:pPr>
      <w:r w:rsidRPr="002460E5">
        <w:rPr>
          <w:sz w:val="28"/>
          <w:szCs w:val="28"/>
        </w:rPr>
        <w:lastRenderedPageBreak/>
        <w:t>Основными задачами муниципальной программы являются:</w:t>
      </w:r>
    </w:p>
    <w:p w:rsidR="00C052DF" w:rsidRPr="002460E5" w:rsidRDefault="00C052DF" w:rsidP="00C052DF">
      <w:pPr>
        <w:pStyle w:val="a5"/>
        <w:numPr>
          <w:ilvl w:val="0"/>
          <w:numId w:val="13"/>
        </w:numPr>
        <w:tabs>
          <w:tab w:val="left" w:pos="691"/>
          <w:tab w:val="left" w:pos="1134"/>
        </w:tabs>
        <w:ind w:left="0" w:firstLine="709"/>
        <w:contextualSpacing w:val="0"/>
        <w:jc w:val="both"/>
        <w:rPr>
          <w:sz w:val="28"/>
          <w:szCs w:val="28"/>
        </w:rPr>
      </w:pPr>
      <w:r w:rsidRPr="002460E5">
        <w:rPr>
          <w:sz w:val="28"/>
          <w:szCs w:val="28"/>
        </w:rPr>
        <w:t>Обеспечение роста темпов жилищного  строительства и повышение качества жилищного  строительства.</w:t>
      </w:r>
    </w:p>
    <w:p w:rsidR="00C052DF" w:rsidRPr="002460E5" w:rsidRDefault="00C052DF" w:rsidP="00C052DF">
      <w:pPr>
        <w:pStyle w:val="a5"/>
        <w:numPr>
          <w:ilvl w:val="0"/>
          <w:numId w:val="13"/>
        </w:numPr>
        <w:tabs>
          <w:tab w:val="left" w:pos="691"/>
          <w:tab w:val="left" w:pos="1134"/>
        </w:tabs>
        <w:ind w:left="0" w:firstLine="709"/>
        <w:contextualSpacing w:val="0"/>
        <w:jc w:val="both"/>
        <w:rPr>
          <w:spacing w:val="-4"/>
          <w:sz w:val="28"/>
          <w:szCs w:val="28"/>
        </w:rPr>
      </w:pPr>
      <w:r w:rsidRPr="002460E5">
        <w:rPr>
          <w:sz w:val="28"/>
          <w:szCs w:val="28"/>
        </w:rPr>
        <w:t xml:space="preserve">Оказание содействия отдельным категориям </w:t>
      </w:r>
      <w:r w:rsidRPr="002460E5">
        <w:rPr>
          <w:sz w:val="28"/>
          <w:szCs w:val="28"/>
        </w:rPr>
        <w:br/>
        <w:t>граждан,  нуждающимся в улучшении жилищных условий</w:t>
      </w:r>
      <w:r w:rsidRPr="002460E5">
        <w:rPr>
          <w:spacing w:val="-4"/>
          <w:sz w:val="28"/>
          <w:szCs w:val="28"/>
        </w:rPr>
        <w:t>.</w:t>
      </w:r>
    </w:p>
    <w:p w:rsidR="00C052DF" w:rsidRPr="002460E5" w:rsidRDefault="00C052DF" w:rsidP="00C052DF">
      <w:pPr>
        <w:pStyle w:val="a5"/>
        <w:widowControl w:val="0"/>
        <w:numPr>
          <w:ilvl w:val="0"/>
          <w:numId w:val="13"/>
        </w:numPr>
        <w:tabs>
          <w:tab w:val="left" w:pos="691"/>
          <w:tab w:val="left" w:pos="1134"/>
        </w:tabs>
        <w:ind w:left="0" w:firstLine="709"/>
        <w:contextualSpacing w:val="0"/>
        <w:jc w:val="both"/>
        <w:rPr>
          <w:spacing w:val="-2"/>
          <w:sz w:val="28"/>
          <w:szCs w:val="28"/>
        </w:rPr>
      </w:pPr>
      <w:r w:rsidRPr="002460E5">
        <w:rPr>
          <w:spacing w:val="-2"/>
          <w:sz w:val="28"/>
          <w:szCs w:val="28"/>
        </w:rPr>
        <w:t>Развитие эффективного рынка жилья и  финансовых механизмов, обеспечивающих доступность жилья для граждан с достаточной платежеспособностью, а также поддержка малоимущих граждан в улучшении жилищных условий для обеспечения доступности жилья.</w:t>
      </w:r>
    </w:p>
    <w:p w:rsidR="00C052DF" w:rsidRPr="002460E5" w:rsidRDefault="00C052DF" w:rsidP="00C052DF">
      <w:pPr>
        <w:pStyle w:val="a5"/>
        <w:widowControl w:val="0"/>
        <w:numPr>
          <w:ilvl w:val="0"/>
          <w:numId w:val="13"/>
        </w:numPr>
        <w:tabs>
          <w:tab w:val="left" w:pos="691"/>
          <w:tab w:val="left" w:pos="1134"/>
        </w:tabs>
        <w:ind w:left="0" w:firstLine="709"/>
        <w:contextualSpacing w:val="0"/>
        <w:jc w:val="both"/>
        <w:rPr>
          <w:spacing w:val="-2"/>
          <w:sz w:val="28"/>
          <w:szCs w:val="28"/>
        </w:rPr>
      </w:pPr>
      <w:r w:rsidRPr="002460E5">
        <w:rPr>
          <w:sz w:val="28"/>
          <w:szCs w:val="28"/>
        </w:rPr>
        <w:t>Предоставление молодым семьям социальной выплаты за счет средств местного бюджета и иных не запрещенных законодательством источников для улучшения жилищных условий.</w:t>
      </w:r>
    </w:p>
    <w:p w:rsidR="00C052DF" w:rsidRPr="002460E5" w:rsidRDefault="00C052DF" w:rsidP="00C052DF">
      <w:pPr>
        <w:widowControl w:val="0"/>
        <w:tabs>
          <w:tab w:val="left" w:pos="851"/>
          <w:tab w:val="left" w:pos="1134"/>
        </w:tabs>
        <w:ind w:firstLine="709"/>
        <w:jc w:val="both"/>
        <w:rPr>
          <w:sz w:val="28"/>
          <w:szCs w:val="28"/>
        </w:rPr>
      </w:pPr>
      <w:r w:rsidRPr="002460E5">
        <w:rPr>
          <w:sz w:val="28"/>
          <w:szCs w:val="28"/>
        </w:rPr>
        <w:t xml:space="preserve">Поставленные цели и задачи обоснованы необходимостью решения сложившихся проблем в жилищной сфере с целью стабилизации социальной обстановки в районе, увеличения в целом темпов социально-экономического развития Кемеровского муниципального района. </w:t>
      </w:r>
      <w:r w:rsidRPr="002460E5">
        <w:rPr>
          <w:spacing w:val="-2"/>
          <w:sz w:val="28"/>
          <w:szCs w:val="28"/>
        </w:rPr>
        <w:t xml:space="preserve">Учитывая большое количество детей-сирот, нуждающихся в жилых помещениях, обеспечение их прав на жилье </w:t>
      </w:r>
      <w:proofErr w:type="gramStart"/>
      <w:r w:rsidRPr="002460E5">
        <w:rPr>
          <w:spacing w:val="-2"/>
          <w:sz w:val="28"/>
          <w:szCs w:val="28"/>
        </w:rPr>
        <w:t>имеет</w:t>
      </w:r>
      <w:proofErr w:type="gramEnd"/>
      <w:r w:rsidRPr="002460E5">
        <w:rPr>
          <w:spacing w:val="-2"/>
          <w:sz w:val="28"/>
          <w:szCs w:val="28"/>
        </w:rPr>
        <w:t xml:space="preserve"> прежде всего социальное значение. </w:t>
      </w:r>
      <w:r w:rsidRPr="002460E5">
        <w:rPr>
          <w:sz w:val="28"/>
          <w:szCs w:val="28"/>
        </w:rPr>
        <w:t>П</w:t>
      </w:r>
      <w:r w:rsidRPr="002460E5">
        <w:rPr>
          <w:spacing w:val="-2"/>
          <w:sz w:val="28"/>
          <w:szCs w:val="28"/>
        </w:rPr>
        <w:t xml:space="preserve">оддержка молодых семей, проживающих на территории района,  нуждающихся в жилье и не имеющих достаточных доходов для приобретения жилья без поддержки государства, а также социально-незащищенных категорий граждан необходима с целью стимулирования социально-экономического развития муниципального образования в целом, закрепления молодых специалистов на селе. </w:t>
      </w:r>
      <w:proofErr w:type="gramStart"/>
      <w:r w:rsidRPr="002460E5">
        <w:rPr>
          <w:spacing w:val="-2"/>
          <w:sz w:val="28"/>
          <w:szCs w:val="28"/>
        </w:rPr>
        <w:t xml:space="preserve">При этом в условиях, когда средств, выделяемых из федерального и областного бюджетов, недостаточно для решения проблемы обеспечения жильем молодых семей в короткие сроки, софинансирование расходов на приобретение  и строительство жилья из местного бюджета позволит </w:t>
      </w:r>
      <w:r w:rsidRPr="002460E5">
        <w:rPr>
          <w:sz w:val="28"/>
          <w:szCs w:val="28"/>
        </w:rPr>
        <w:t>увеличить темпы жилищного строительства, стабилизировать цены на рынке жилья, улучшить условия проживания граждан.</w:t>
      </w:r>
      <w:proofErr w:type="gramEnd"/>
    </w:p>
    <w:p w:rsidR="00C052DF" w:rsidRPr="002460E5" w:rsidRDefault="00C052DF" w:rsidP="00C052DF">
      <w:pPr>
        <w:widowControl w:val="0"/>
        <w:tabs>
          <w:tab w:val="left" w:pos="1134"/>
        </w:tabs>
        <w:ind w:firstLine="709"/>
        <w:jc w:val="both"/>
        <w:rPr>
          <w:sz w:val="28"/>
          <w:szCs w:val="28"/>
        </w:rPr>
      </w:pPr>
      <w:r w:rsidRPr="002460E5">
        <w:rPr>
          <w:sz w:val="28"/>
          <w:szCs w:val="28"/>
        </w:rPr>
        <w:t>Муниципальную программу планируется реализовать в рамках одного этапа в период 201</w:t>
      </w:r>
      <w:r w:rsidR="00B06249">
        <w:rPr>
          <w:sz w:val="28"/>
          <w:szCs w:val="28"/>
        </w:rPr>
        <w:t>7</w:t>
      </w:r>
      <w:r w:rsidRPr="002460E5">
        <w:rPr>
          <w:sz w:val="28"/>
          <w:szCs w:val="28"/>
        </w:rPr>
        <w:t>-201</w:t>
      </w:r>
      <w:r w:rsidR="00B06249">
        <w:rPr>
          <w:sz w:val="28"/>
          <w:szCs w:val="28"/>
        </w:rPr>
        <w:t>9</w:t>
      </w:r>
      <w:r w:rsidRPr="002460E5">
        <w:rPr>
          <w:sz w:val="28"/>
          <w:szCs w:val="28"/>
        </w:rPr>
        <w:t xml:space="preserve"> гг., но, учитывая долгосрочный характер программы, а также значительный дефицит бюджетных средств (в том числе федерального и областного бюджетов), перечень программных мероприятий, темпы и сроки их выполнения могут уточняться и корректироваться.</w:t>
      </w:r>
    </w:p>
    <w:p w:rsidR="00C052DF" w:rsidRPr="002460E5" w:rsidRDefault="00C052DF" w:rsidP="00C052DF">
      <w:pPr>
        <w:autoSpaceDE w:val="0"/>
        <w:autoSpaceDN w:val="0"/>
        <w:adjustRightInd w:val="0"/>
        <w:ind w:firstLine="709"/>
        <w:jc w:val="both"/>
        <w:rPr>
          <w:sz w:val="28"/>
          <w:szCs w:val="28"/>
        </w:rPr>
      </w:pPr>
    </w:p>
    <w:p w:rsidR="00C052DF" w:rsidRPr="002460E5" w:rsidRDefault="00C052DF" w:rsidP="00AA3C5D">
      <w:pPr>
        <w:pStyle w:val="a5"/>
        <w:widowControl w:val="0"/>
        <w:numPr>
          <w:ilvl w:val="0"/>
          <w:numId w:val="14"/>
        </w:numPr>
        <w:tabs>
          <w:tab w:val="left" w:pos="284"/>
        </w:tabs>
        <w:spacing w:line="276" w:lineRule="auto"/>
        <w:ind w:left="0" w:firstLine="0"/>
        <w:contextualSpacing w:val="0"/>
        <w:jc w:val="center"/>
        <w:rPr>
          <w:b/>
          <w:bCs/>
          <w:sz w:val="28"/>
          <w:szCs w:val="28"/>
        </w:rPr>
      </w:pPr>
      <w:r w:rsidRPr="002460E5">
        <w:rPr>
          <w:b/>
          <w:bCs/>
          <w:sz w:val="28"/>
          <w:szCs w:val="28"/>
        </w:rPr>
        <w:t xml:space="preserve">Перечень подпрограмм муниципальной программы </w:t>
      </w:r>
    </w:p>
    <w:p w:rsidR="00C052DF" w:rsidRPr="002460E5" w:rsidRDefault="00C052DF" w:rsidP="00C052DF">
      <w:pPr>
        <w:pStyle w:val="a5"/>
        <w:widowControl w:val="0"/>
        <w:ind w:left="0" w:firstLine="709"/>
        <w:rPr>
          <w:b/>
          <w:bCs/>
          <w:sz w:val="28"/>
          <w:szCs w:val="28"/>
        </w:rPr>
      </w:pPr>
    </w:p>
    <w:p w:rsidR="00C052DF" w:rsidRPr="002460E5" w:rsidRDefault="00C052DF" w:rsidP="00C052DF">
      <w:pPr>
        <w:pStyle w:val="2"/>
        <w:spacing w:after="0" w:line="240" w:lineRule="auto"/>
        <w:ind w:left="0" w:firstLine="720"/>
        <w:jc w:val="both"/>
        <w:rPr>
          <w:sz w:val="28"/>
          <w:szCs w:val="28"/>
        </w:rPr>
      </w:pPr>
      <w:r w:rsidRPr="002460E5">
        <w:rPr>
          <w:sz w:val="28"/>
          <w:szCs w:val="28"/>
        </w:rPr>
        <w:t xml:space="preserve">Муниципальная программа включает в себя </w:t>
      </w:r>
      <w:r w:rsidR="001C12DA">
        <w:rPr>
          <w:sz w:val="28"/>
          <w:szCs w:val="28"/>
        </w:rPr>
        <w:t xml:space="preserve">четыре </w:t>
      </w:r>
      <w:r w:rsidRPr="002460E5">
        <w:rPr>
          <w:sz w:val="28"/>
          <w:szCs w:val="28"/>
        </w:rPr>
        <w:t>подпрограммы, каждая из которых в рамках перечня мероприятий направлена на реализацию поставленных муниципальной программой целей и задач:</w:t>
      </w:r>
    </w:p>
    <w:p w:rsidR="00C052DF" w:rsidRPr="002460E5" w:rsidRDefault="00C052DF" w:rsidP="00C052DF">
      <w:pPr>
        <w:pStyle w:val="2"/>
        <w:numPr>
          <w:ilvl w:val="0"/>
          <w:numId w:val="15"/>
        </w:numPr>
        <w:spacing w:after="0" w:line="240" w:lineRule="auto"/>
        <w:jc w:val="both"/>
        <w:rPr>
          <w:bCs/>
          <w:sz w:val="28"/>
          <w:szCs w:val="28"/>
        </w:rPr>
      </w:pPr>
      <w:r w:rsidRPr="002460E5">
        <w:rPr>
          <w:bCs/>
          <w:sz w:val="28"/>
          <w:szCs w:val="28"/>
        </w:rPr>
        <w:t>Подпрограмма «Жилище».</w:t>
      </w:r>
    </w:p>
    <w:p w:rsidR="00C052DF" w:rsidRPr="002460E5" w:rsidRDefault="00C052DF" w:rsidP="00C052DF">
      <w:pPr>
        <w:pStyle w:val="2"/>
        <w:numPr>
          <w:ilvl w:val="0"/>
          <w:numId w:val="15"/>
        </w:numPr>
        <w:spacing w:after="0" w:line="240" w:lineRule="auto"/>
        <w:jc w:val="both"/>
        <w:rPr>
          <w:bCs/>
          <w:sz w:val="28"/>
          <w:szCs w:val="28"/>
        </w:rPr>
      </w:pPr>
      <w:r w:rsidRPr="002460E5">
        <w:rPr>
          <w:bCs/>
          <w:sz w:val="28"/>
          <w:szCs w:val="28"/>
        </w:rPr>
        <w:t>Подпрограмма «Обеспечение жильем молодых семей».</w:t>
      </w:r>
    </w:p>
    <w:p w:rsidR="00C052DF" w:rsidRPr="00C65A5B" w:rsidRDefault="00C052DF" w:rsidP="00C65A5B">
      <w:pPr>
        <w:pStyle w:val="2"/>
        <w:numPr>
          <w:ilvl w:val="0"/>
          <w:numId w:val="15"/>
        </w:numPr>
        <w:tabs>
          <w:tab w:val="left" w:pos="1134"/>
        </w:tabs>
        <w:spacing w:after="0" w:line="240" w:lineRule="auto"/>
        <w:ind w:left="0" w:firstLine="709"/>
        <w:jc w:val="both"/>
        <w:rPr>
          <w:bCs/>
          <w:sz w:val="28"/>
          <w:szCs w:val="28"/>
        </w:rPr>
      </w:pPr>
      <w:r w:rsidRPr="00C65A5B">
        <w:rPr>
          <w:bCs/>
          <w:sz w:val="28"/>
          <w:szCs w:val="28"/>
        </w:rPr>
        <w:t>Подпрограмма «Обеспечение жильем детей-сирот и детей, оставшихся без попечения родителей».</w:t>
      </w:r>
    </w:p>
    <w:p w:rsidR="00C65A5B" w:rsidRPr="001C12DA" w:rsidRDefault="00C65A5B" w:rsidP="00C65A5B">
      <w:pPr>
        <w:pStyle w:val="a5"/>
        <w:widowControl w:val="0"/>
        <w:numPr>
          <w:ilvl w:val="0"/>
          <w:numId w:val="15"/>
        </w:numPr>
        <w:tabs>
          <w:tab w:val="left" w:pos="1134"/>
        </w:tabs>
        <w:ind w:left="0" w:firstLine="709"/>
        <w:jc w:val="both"/>
        <w:rPr>
          <w:sz w:val="28"/>
          <w:szCs w:val="28"/>
        </w:rPr>
      </w:pPr>
      <w:r w:rsidRPr="001C12DA">
        <w:rPr>
          <w:sz w:val="28"/>
          <w:szCs w:val="28"/>
        </w:rPr>
        <w:t>Подпрограмма «Обеспечение жильем отдельных категорий граждан».</w:t>
      </w:r>
    </w:p>
    <w:p w:rsidR="00C052DF" w:rsidRPr="002460E5" w:rsidRDefault="00AA3C5D" w:rsidP="00AA3C5D">
      <w:pPr>
        <w:pStyle w:val="a5"/>
        <w:widowControl w:val="0"/>
        <w:numPr>
          <w:ilvl w:val="1"/>
          <w:numId w:val="14"/>
        </w:numPr>
        <w:tabs>
          <w:tab w:val="left" w:pos="284"/>
        </w:tabs>
        <w:ind w:left="0" w:firstLine="0"/>
        <w:contextualSpacing w:val="0"/>
        <w:jc w:val="center"/>
        <w:rPr>
          <w:sz w:val="28"/>
          <w:szCs w:val="28"/>
        </w:rPr>
      </w:pPr>
      <w:r>
        <w:rPr>
          <w:sz w:val="28"/>
          <w:szCs w:val="28"/>
        </w:rPr>
        <w:lastRenderedPageBreak/>
        <w:t>Подпрограмма «Жилище»</w:t>
      </w:r>
    </w:p>
    <w:p w:rsidR="00C052DF" w:rsidRPr="002460E5" w:rsidRDefault="00C052DF" w:rsidP="00C052DF">
      <w:pPr>
        <w:widowControl w:val="0"/>
        <w:ind w:firstLine="709"/>
        <w:jc w:val="both"/>
        <w:rPr>
          <w:sz w:val="28"/>
          <w:szCs w:val="28"/>
        </w:rPr>
      </w:pPr>
    </w:p>
    <w:p w:rsidR="00C052DF" w:rsidRPr="002460E5" w:rsidRDefault="00C052DF" w:rsidP="00C052DF">
      <w:pPr>
        <w:widowControl w:val="0"/>
        <w:ind w:firstLine="709"/>
        <w:jc w:val="both"/>
        <w:rPr>
          <w:sz w:val="28"/>
          <w:szCs w:val="28"/>
        </w:rPr>
      </w:pPr>
      <w:r w:rsidRPr="002460E5">
        <w:rPr>
          <w:sz w:val="28"/>
          <w:szCs w:val="28"/>
        </w:rPr>
        <w:t>Подпрограмма «Жилище» включает в себя следующие программные мероприятия:</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Изготовление схем расположения земельных участков, межевание земельных участков для строительства жилых домов.</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Инженерно-геологические, геодезические изыскания.</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Разработка проектной документации.</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Текущий, капитальный ремонт и реконструкция муниципального жилищного фонда.</w:t>
      </w:r>
    </w:p>
    <w:p w:rsidR="00C052DF"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Приобретение в муниципальную собственность (строительство) жилых помещений.</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Pr>
          <w:sz w:val="28"/>
          <w:szCs w:val="28"/>
        </w:rPr>
        <w:t>Снос и демонтаж зданий, строений и сооружений.</w:t>
      </w:r>
    </w:p>
    <w:p w:rsidR="00C052DF" w:rsidRPr="002460E5" w:rsidRDefault="00C052DF" w:rsidP="00C052DF">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rPr>
        <w:t xml:space="preserve">При этом финансирование строительства жилых домов и (или) реконструкция зданий под жилые помещения может осуществляться в рамках реализации как одной, так и нескольких муниципальных программ. </w:t>
      </w:r>
    </w:p>
    <w:p w:rsidR="00C052DF" w:rsidRPr="002460E5" w:rsidRDefault="00C052DF" w:rsidP="00C052DF">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rPr>
        <w:t>Срок реализации подпр</w:t>
      </w:r>
      <w:r w:rsidR="00B06249">
        <w:rPr>
          <w:rFonts w:ascii="Times New Roman" w:hAnsi="Times New Roman" w:cs="Times New Roman"/>
          <w:sz w:val="28"/>
          <w:szCs w:val="28"/>
        </w:rPr>
        <w:t>ограммы рассчитан на период 2017</w:t>
      </w:r>
      <w:r w:rsidRPr="002460E5">
        <w:rPr>
          <w:rFonts w:ascii="Times New Roman" w:hAnsi="Times New Roman" w:cs="Times New Roman"/>
          <w:sz w:val="28"/>
          <w:szCs w:val="28"/>
        </w:rPr>
        <w:t>-201</w:t>
      </w:r>
      <w:r w:rsidR="00B06249">
        <w:rPr>
          <w:rFonts w:ascii="Times New Roman" w:hAnsi="Times New Roman" w:cs="Times New Roman"/>
          <w:sz w:val="28"/>
          <w:szCs w:val="28"/>
        </w:rPr>
        <w:t>9</w:t>
      </w:r>
      <w:r w:rsidRPr="002460E5">
        <w:rPr>
          <w:rFonts w:ascii="Times New Roman" w:hAnsi="Times New Roman" w:cs="Times New Roman"/>
          <w:sz w:val="28"/>
          <w:szCs w:val="28"/>
        </w:rPr>
        <w:t xml:space="preserve"> </w:t>
      </w:r>
      <w:r w:rsidR="00AA3C5D">
        <w:rPr>
          <w:rFonts w:ascii="Times New Roman" w:hAnsi="Times New Roman" w:cs="Times New Roman"/>
          <w:sz w:val="28"/>
          <w:szCs w:val="28"/>
        </w:rPr>
        <w:t>гг.</w:t>
      </w:r>
      <w:r w:rsidRPr="002460E5">
        <w:rPr>
          <w:rFonts w:ascii="Times New Roman" w:hAnsi="Times New Roman" w:cs="Times New Roman"/>
          <w:sz w:val="28"/>
          <w:szCs w:val="28"/>
        </w:rPr>
        <w:t>, обоснован фактическими потребностями в реализации мероприятий программы и лимитом средств бюджета Кемеровского муниципального района.</w:t>
      </w:r>
    </w:p>
    <w:p w:rsidR="00C052DF" w:rsidRPr="002460E5" w:rsidRDefault="00C052DF" w:rsidP="00C052DF">
      <w:pPr>
        <w:widowControl w:val="0"/>
        <w:ind w:firstLine="709"/>
        <w:jc w:val="both"/>
        <w:rPr>
          <w:sz w:val="28"/>
          <w:szCs w:val="28"/>
        </w:rPr>
      </w:pPr>
    </w:p>
    <w:p w:rsidR="00C052DF" w:rsidRPr="002460E5" w:rsidRDefault="00C052DF" w:rsidP="00C052DF">
      <w:pPr>
        <w:pStyle w:val="a5"/>
        <w:widowControl w:val="0"/>
        <w:numPr>
          <w:ilvl w:val="1"/>
          <w:numId w:val="14"/>
        </w:numPr>
        <w:contextualSpacing w:val="0"/>
        <w:jc w:val="center"/>
        <w:rPr>
          <w:sz w:val="28"/>
          <w:szCs w:val="28"/>
        </w:rPr>
      </w:pPr>
      <w:r w:rsidRPr="002460E5">
        <w:rPr>
          <w:sz w:val="28"/>
          <w:szCs w:val="28"/>
        </w:rPr>
        <w:t>Подпрограмма «Об</w:t>
      </w:r>
      <w:r w:rsidR="00AA3C5D">
        <w:rPr>
          <w:sz w:val="28"/>
          <w:szCs w:val="28"/>
        </w:rPr>
        <w:t>еспечение жильем молодых семей»</w:t>
      </w:r>
    </w:p>
    <w:p w:rsidR="00C052DF" w:rsidRPr="002460E5" w:rsidRDefault="00C052DF" w:rsidP="00C052DF">
      <w:pPr>
        <w:widowControl w:val="0"/>
        <w:ind w:firstLine="709"/>
        <w:jc w:val="both"/>
        <w:rPr>
          <w:sz w:val="28"/>
          <w:szCs w:val="28"/>
        </w:rPr>
      </w:pPr>
    </w:p>
    <w:p w:rsidR="00C052DF" w:rsidRPr="002460E5" w:rsidRDefault="00C052DF" w:rsidP="00C052DF">
      <w:pPr>
        <w:widowControl w:val="0"/>
        <w:ind w:firstLine="709"/>
        <w:jc w:val="both"/>
        <w:rPr>
          <w:sz w:val="28"/>
          <w:szCs w:val="28"/>
        </w:rPr>
      </w:pPr>
      <w:r w:rsidRPr="002460E5">
        <w:rPr>
          <w:sz w:val="28"/>
          <w:szCs w:val="28"/>
        </w:rPr>
        <w:t>Основным мероприятием подпрограммы является предоставление социальной выплаты на приобретение (строительство) жилого помещения молодым семьям – участникам подпрограммы «Обеспечение жильем молодых семей» федеральной целевой программы «Жилище». Срок реализации подпрограммы рассчитан на период 201</w:t>
      </w:r>
      <w:r w:rsidR="00B06249">
        <w:rPr>
          <w:sz w:val="28"/>
          <w:szCs w:val="28"/>
        </w:rPr>
        <w:t>7</w:t>
      </w:r>
      <w:r w:rsidRPr="002460E5">
        <w:rPr>
          <w:sz w:val="28"/>
          <w:szCs w:val="28"/>
        </w:rPr>
        <w:t>-201</w:t>
      </w:r>
      <w:r w:rsidR="00B06249">
        <w:rPr>
          <w:sz w:val="28"/>
          <w:szCs w:val="28"/>
        </w:rPr>
        <w:t>9</w:t>
      </w:r>
      <w:r w:rsidR="00C65A5B">
        <w:rPr>
          <w:sz w:val="28"/>
          <w:szCs w:val="28"/>
        </w:rPr>
        <w:t xml:space="preserve"> гг</w:t>
      </w:r>
      <w:r w:rsidRPr="002460E5">
        <w:rPr>
          <w:sz w:val="28"/>
          <w:szCs w:val="28"/>
        </w:rPr>
        <w:t>.</w:t>
      </w:r>
    </w:p>
    <w:p w:rsidR="00C052DF" w:rsidRPr="002460E5" w:rsidRDefault="00C052DF" w:rsidP="00C052DF">
      <w:pPr>
        <w:widowControl w:val="0"/>
        <w:ind w:firstLine="709"/>
        <w:jc w:val="both"/>
        <w:rPr>
          <w:sz w:val="28"/>
          <w:szCs w:val="28"/>
        </w:rPr>
      </w:pPr>
      <w:r w:rsidRPr="002460E5">
        <w:rPr>
          <w:sz w:val="28"/>
          <w:szCs w:val="28"/>
        </w:rPr>
        <w:t>Реализация мероприятия подпрограммы осуществляется по следующим направлениям:</w:t>
      </w:r>
    </w:p>
    <w:p w:rsidR="00C052DF" w:rsidRPr="002460E5" w:rsidRDefault="00C052DF" w:rsidP="00C052DF">
      <w:pPr>
        <w:widowControl w:val="0"/>
        <w:ind w:firstLine="709"/>
        <w:jc w:val="both"/>
        <w:rPr>
          <w:sz w:val="28"/>
          <w:szCs w:val="28"/>
        </w:rPr>
      </w:pPr>
      <w:r w:rsidRPr="002460E5">
        <w:rPr>
          <w:sz w:val="28"/>
          <w:szCs w:val="28"/>
        </w:rPr>
        <w:t>- нормативное правовое и методологическое обеспечение реализации подпрограммы;</w:t>
      </w:r>
    </w:p>
    <w:p w:rsidR="00C052DF" w:rsidRPr="002460E5" w:rsidRDefault="00C052DF" w:rsidP="00C052DF">
      <w:pPr>
        <w:widowControl w:val="0"/>
        <w:ind w:firstLine="709"/>
        <w:jc w:val="both"/>
        <w:rPr>
          <w:sz w:val="28"/>
          <w:szCs w:val="28"/>
        </w:rPr>
      </w:pPr>
      <w:r w:rsidRPr="002460E5">
        <w:rPr>
          <w:sz w:val="28"/>
          <w:szCs w:val="28"/>
        </w:rPr>
        <w:t>- финансовое обеспечение реализации подпрограммы;</w:t>
      </w:r>
    </w:p>
    <w:p w:rsidR="00C052DF" w:rsidRPr="002460E5" w:rsidRDefault="00C052DF" w:rsidP="00C052DF">
      <w:pPr>
        <w:widowControl w:val="0"/>
        <w:ind w:firstLine="709"/>
        <w:jc w:val="both"/>
        <w:rPr>
          <w:sz w:val="28"/>
          <w:szCs w:val="28"/>
        </w:rPr>
      </w:pPr>
      <w:r w:rsidRPr="002460E5">
        <w:rPr>
          <w:sz w:val="28"/>
          <w:szCs w:val="28"/>
        </w:rPr>
        <w:t>- организационное обеспечение реализации подпрограммы.</w:t>
      </w:r>
    </w:p>
    <w:p w:rsidR="00C052DF" w:rsidRPr="002460E5" w:rsidRDefault="00C052DF" w:rsidP="00C052DF">
      <w:pPr>
        <w:widowControl w:val="0"/>
        <w:ind w:firstLine="709"/>
        <w:jc w:val="both"/>
        <w:rPr>
          <w:sz w:val="28"/>
          <w:szCs w:val="28"/>
        </w:rPr>
      </w:pPr>
      <w:r w:rsidRPr="002460E5">
        <w:rPr>
          <w:sz w:val="28"/>
          <w:szCs w:val="28"/>
        </w:rPr>
        <w:t>Организационные мероприятия предусматривают:</w:t>
      </w:r>
    </w:p>
    <w:p w:rsidR="00C052DF" w:rsidRPr="002460E5" w:rsidRDefault="00C052DF" w:rsidP="00C052DF">
      <w:pPr>
        <w:widowControl w:val="0"/>
        <w:ind w:firstLine="709"/>
        <w:jc w:val="both"/>
        <w:rPr>
          <w:sz w:val="28"/>
          <w:szCs w:val="28"/>
        </w:rPr>
      </w:pPr>
      <w:r w:rsidRPr="002460E5">
        <w:rPr>
          <w:sz w:val="28"/>
          <w:szCs w:val="28"/>
        </w:rPr>
        <w:t>- информационно-разъяснительную работу с населением;</w:t>
      </w:r>
    </w:p>
    <w:p w:rsidR="00C052DF" w:rsidRPr="002460E5" w:rsidRDefault="00C052DF" w:rsidP="00C052DF">
      <w:pPr>
        <w:widowControl w:val="0"/>
        <w:ind w:firstLine="709"/>
        <w:jc w:val="both"/>
        <w:rPr>
          <w:sz w:val="28"/>
          <w:szCs w:val="28"/>
        </w:rPr>
      </w:pPr>
      <w:r w:rsidRPr="002460E5">
        <w:rPr>
          <w:sz w:val="28"/>
          <w:szCs w:val="28"/>
        </w:rPr>
        <w:t>- работу с молодыми семьями;</w:t>
      </w:r>
    </w:p>
    <w:p w:rsidR="00C052DF" w:rsidRPr="002460E5" w:rsidRDefault="00C052DF" w:rsidP="00C052DF">
      <w:pPr>
        <w:widowControl w:val="0"/>
        <w:ind w:firstLine="709"/>
        <w:jc w:val="both"/>
        <w:rPr>
          <w:sz w:val="28"/>
          <w:szCs w:val="28"/>
        </w:rPr>
      </w:pPr>
      <w:r w:rsidRPr="002460E5">
        <w:rPr>
          <w:sz w:val="28"/>
          <w:szCs w:val="28"/>
        </w:rPr>
        <w:t>- прием граждан, прием документов от граждан для включения в список молодых семей – участников подпрограммы;</w:t>
      </w:r>
    </w:p>
    <w:p w:rsidR="00C052DF" w:rsidRPr="002460E5" w:rsidRDefault="00C052DF" w:rsidP="00C052DF">
      <w:pPr>
        <w:widowControl w:val="0"/>
        <w:ind w:firstLine="709"/>
        <w:jc w:val="both"/>
        <w:rPr>
          <w:sz w:val="28"/>
          <w:szCs w:val="28"/>
        </w:rPr>
      </w:pPr>
      <w:r w:rsidRPr="002460E5">
        <w:rPr>
          <w:sz w:val="28"/>
          <w:szCs w:val="28"/>
        </w:rPr>
        <w:t>- проверку документов на соответствие требованиям законодательства и условиям программы;</w:t>
      </w:r>
    </w:p>
    <w:p w:rsidR="00C052DF" w:rsidRPr="002460E5" w:rsidRDefault="00C052DF" w:rsidP="00C052DF">
      <w:pPr>
        <w:widowControl w:val="0"/>
        <w:ind w:firstLine="709"/>
        <w:jc w:val="both"/>
        <w:rPr>
          <w:spacing w:val="-2"/>
          <w:sz w:val="28"/>
          <w:szCs w:val="28"/>
        </w:rPr>
      </w:pPr>
      <w:r w:rsidRPr="002460E5">
        <w:rPr>
          <w:spacing w:val="-2"/>
          <w:sz w:val="28"/>
          <w:szCs w:val="28"/>
        </w:rPr>
        <w:t>- признание молодых семей нуждающимися в улучшении жилищных условий в порядке, установленном законодательством Российской Федерации;</w:t>
      </w:r>
    </w:p>
    <w:p w:rsidR="00C052DF" w:rsidRPr="002460E5" w:rsidRDefault="00C052DF" w:rsidP="00C052DF">
      <w:pPr>
        <w:widowControl w:val="0"/>
        <w:ind w:firstLine="709"/>
        <w:jc w:val="both"/>
        <w:rPr>
          <w:sz w:val="28"/>
          <w:szCs w:val="28"/>
        </w:rPr>
      </w:pPr>
      <w:r w:rsidRPr="002460E5">
        <w:rPr>
          <w:sz w:val="28"/>
          <w:szCs w:val="28"/>
        </w:rPr>
        <w:t>- составление списка молодых семей – участников подпрограммы;</w:t>
      </w:r>
    </w:p>
    <w:p w:rsidR="00C052DF" w:rsidRPr="002460E5" w:rsidRDefault="00C052DF" w:rsidP="00C052DF">
      <w:pPr>
        <w:widowControl w:val="0"/>
        <w:ind w:firstLine="709"/>
        <w:jc w:val="both"/>
        <w:rPr>
          <w:sz w:val="28"/>
          <w:szCs w:val="28"/>
        </w:rPr>
      </w:pPr>
      <w:r w:rsidRPr="002460E5">
        <w:rPr>
          <w:sz w:val="28"/>
          <w:szCs w:val="28"/>
        </w:rPr>
        <w:t>- определение объема средств, выделяемых из местного бюджета на реализацию мероприятий подпрограммы;</w:t>
      </w:r>
    </w:p>
    <w:p w:rsidR="00C052DF" w:rsidRPr="002460E5" w:rsidRDefault="00C052DF" w:rsidP="00C052DF">
      <w:pPr>
        <w:widowControl w:val="0"/>
        <w:ind w:firstLine="709"/>
        <w:jc w:val="both"/>
        <w:rPr>
          <w:sz w:val="28"/>
          <w:szCs w:val="28"/>
        </w:rPr>
      </w:pPr>
      <w:r w:rsidRPr="002460E5">
        <w:rPr>
          <w:sz w:val="28"/>
          <w:szCs w:val="28"/>
        </w:rPr>
        <w:lastRenderedPageBreak/>
        <w:t>- расчет размера социальной выплаты молодым семьям – участникам подпрограммы;</w:t>
      </w:r>
    </w:p>
    <w:p w:rsidR="00C052DF" w:rsidRPr="002460E5" w:rsidRDefault="00C052DF" w:rsidP="00C052DF">
      <w:pPr>
        <w:widowControl w:val="0"/>
        <w:ind w:firstLine="709"/>
        <w:jc w:val="both"/>
        <w:rPr>
          <w:sz w:val="28"/>
          <w:szCs w:val="28"/>
        </w:rPr>
      </w:pPr>
      <w:r w:rsidRPr="002460E5">
        <w:rPr>
          <w:sz w:val="28"/>
          <w:szCs w:val="28"/>
        </w:rPr>
        <w:t>- передача списков претендентов на получение социальной выплаты в департамент строительства Администрации Кемеровской области для утверждения;</w:t>
      </w:r>
    </w:p>
    <w:p w:rsidR="00C052DF" w:rsidRPr="002460E5" w:rsidRDefault="00C052DF" w:rsidP="00C052DF">
      <w:pPr>
        <w:widowControl w:val="0"/>
        <w:ind w:firstLine="709"/>
        <w:jc w:val="both"/>
        <w:rPr>
          <w:sz w:val="28"/>
          <w:szCs w:val="28"/>
        </w:rPr>
      </w:pPr>
      <w:r w:rsidRPr="002460E5">
        <w:rPr>
          <w:sz w:val="28"/>
          <w:szCs w:val="28"/>
        </w:rPr>
        <w:t xml:space="preserve"> - выдача молодым семьям в установленном порядке свидетельств на приобретение жилья исходя из объемов финансирования, предусмотренных на эти цели в местном бюджете, а также объемов </w:t>
      </w:r>
      <w:proofErr w:type="spellStart"/>
      <w:r w:rsidRPr="002460E5">
        <w:rPr>
          <w:sz w:val="28"/>
          <w:szCs w:val="28"/>
        </w:rPr>
        <w:t>софинансирования</w:t>
      </w:r>
      <w:proofErr w:type="spellEnd"/>
      <w:r w:rsidRPr="002460E5">
        <w:rPr>
          <w:sz w:val="28"/>
          <w:szCs w:val="28"/>
        </w:rPr>
        <w:t xml:space="preserve"> за счет средств федерального и областного бюджетов.</w:t>
      </w:r>
    </w:p>
    <w:p w:rsidR="00C052DF" w:rsidRPr="002460E5" w:rsidRDefault="00C052DF" w:rsidP="00C052DF">
      <w:pPr>
        <w:widowControl w:val="0"/>
        <w:ind w:firstLine="709"/>
        <w:jc w:val="both"/>
        <w:rPr>
          <w:sz w:val="28"/>
          <w:szCs w:val="28"/>
        </w:rPr>
      </w:pPr>
    </w:p>
    <w:p w:rsidR="00C052DF" w:rsidRPr="002460E5" w:rsidRDefault="00C052DF" w:rsidP="00C052DF">
      <w:pPr>
        <w:pStyle w:val="a5"/>
        <w:widowControl w:val="0"/>
        <w:numPr>
          <w:ilvl w:val="1"/>
          <w:numId w:val="14"/>
        </w:numPr>
        <w:ind w:left="0" w:firstLine="0"/>
        <w:contextualSpacing w:val="0"/>
        <w:jc w:val="center"/>
        <w:rPr>
          <w:sz w:val="28"/>
          <w:szCs w:val="28"/>
        </w:rPr>
      </w:pPr>
      <w:r w:rsidRPr="002460E5">
        <w:rPr>
          <w:bCs/>
          <w:sz w:val="28"/>
          <w:szCs w:val="28"/>
        </w:rPr>
        <w:t xml:space="preserve">Подпрограмма «Обеспечение жильем детей-сирот и детей, </w:t>
      </w:r>
    </w:p>
    <w:p w:rsidR="00C052DF" w:rsidRPr="002460E5" w:rsidRDefault="00C052DF" w:rsidP="00C052DF">
      <w:pPr>
        <w:pStyle w:val="a5"/>
        <w:widowControl w:val="0"/>
        <w:ind w:left="0"/>
        <w:jc w:val="center"/>
        <w:rPr>
          <w:sz w:val="28"/>
          <w:szCs w:val="28"/>
        </w:rPr>
      </w:pPr>
      <w:r w:rsidRPr="002460E5">
        <w:rPr>
          <w:bCs/>
          <w:sz w:val="28"/>
          <w:szCs w:val="28"/>
        </w:rPr>
        <w:t>оставшихся без попечения родителей»</w:t>
      </w:r>
    </w:p>
    <w:p w:rsidR="00C052DF" w:rsidRPr="002460E5" w:rsidRDefault="00C052DF" w:rsidP="00C052DF">
      <w:pPr>
        <w:widowControl w:val="0"/>
        <w:jc w:val="center"/>
        <w:rPr>
          <w:sz w:val="28"/>
          <w:szCs w:val="28"/>
        </w:rPr>
      </w:pPr>
    </w:p>
    <w:p w:rsidR="00C052DF" w:rsidRPr="002460E5" w:rsidRDefault="00C052DF" w:rsidP="00C052DF">
      <w:pPr>
        <w:widowControl w:val="0"/>
        <w:ind w:firstLine="709"/>
        <w:jc w:val="both"/>
        <w:rPr>
          <w:sz w:val="28"/>
          <w:szCs w:val="28"/>
        </w:rPr>
      </w:pPr>
      <w:r w:rsidRPr="002460E5">
        <w:rPr>
          <w:sz w:val="28"/>
          <w:szCs w:val="28"/>
        </w:rPr>
        <w:t>Основным мероприятием подпрограммы является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путем приобретения в муниципальную собственность (строительства) жилых помещений. Приобретенные в рамках подпрограммы жилые помещения относятся к специализированному жилищному фонду, предоставляются  детям-сиротам, детям, оставшимся без попечения родителей, и лицам из их числа, включенным в список детей-сирот, подлежащих обеспечению жилыми помещениями, по Кемеровскому муниципальному району, на условиях специализированного найма.</w:t>
      </w:r>
    </w:p>
    <w:p w:rsidR="00C052DF" w:rsidRDefault="00C052DF" w:rsidP="00C052DF">
      <w:pPr>
        <w:widowControl w:val="0"/>
        <w:ind w:firstLine="709"/>
        <w:jc w:val="both"/>
        <w:rPr>
          <w:sz w:val="28"/>
          <w:szCs w:val="28"/>
        </w:rPr>
      </w:pPr>
      <w:r w:rsidRPr="002460E5">
        <w:rPr>
          <w:sz w:val="28"/>
          <w:szCs w:val="28"/>
        </w:rPr>
        <w:t>Реализация мероприятия осуществляется за счет субвенции федерального и областного бюджетов. Срок реализации подпрограммы рассчитан на период 201</w:t>
      </w:r>
      <w:r w:rsidR="00B06249">
        <w:rPr>
          <w:sz w:val="28"/>
          <w:szCs w:val="28"/>
        </w:rPr>
        <w:t>7</w:t>
      </w:r>
      <w:r w:rsidRPr="002460E5">
        <w:rPr>
          <w:sz w:val="28"/>
          <w:szCs w:val="28"/>
        </w:rPr>
        <w:t>-201</w:t>
      </w:r>
      <w:r w:rsidR="000222C5">
        <w:rPr>
          <w:sz w:val="28"/>
          <w:szCs w:val="28"/>
        </w:rPr>
        <w:t>9</w:t>
      </w:r>
      <w:r w:rsidR="00AF5A5F">
        <w:rPr>
          <w:sz w:val="28"/>
          <w:szCs w:val="28"/>
        </w:rPr>
        <w:t xml:space="preserve"> </w:t>
      </w:r>
      <w:r w:rsidRPr="002460E5">
        <w:rPr>
          <w:sz w:val="28"/>
          <w:szCs w:val="28"/>
        </w:rPr>
        <w:t>годов, обоснован фактическими потребностями в реализации мероприятий программы и установленным лимитом средств консолидированного бюджета.</w:t>
      </w:r>
    </w:p>
    <w:p w:rsidR="001957EB" w:rsidRDefault="001957EB" w:rsidP="00C052DF">
      <w:pPr>
        <w:widowControl w:val="0"/>
        <w:ind w:firstLine="709"/>
        <w:jc w:val="both"/>
        <w:rPr>
          <w:sz w:val="28"/>
          <w:szCs w:val="28"/>
        </w:rPr>
      </w:pPr>
    </w:p>
    <w:p w:rsidR="001957EB" w:rsidRPr="001C12DA" w:rsidRDefault="00C65A5B" w:rsidP="00C65A5B">
      <w:pPr>
        <w:pStyle w:val="a5"/>
        <w:widowControl w:val="0"/>
        <w:numPr>
          <w:ilvl w:val="1"/>
          <w:numId w:val="14"/>
        </w:numPr>
        <w:tabs>
          <w:tab w:val="left" w:pos="284"/>
          <w:tab w:val="left" w:pos="426"/>
        </w:tabs>
        <w:ind w:left="0" w:firstLine="0"/>
        <w:jc w:val="center"/>
        <w:rPr>
          <w:sz w:val="28"/>
          <w:szCs w:val="28"/>
        </w:rPr>
      </w:pPr>
      <w:r w:rsidRPr="001C12DA">
        <w:rPr>
          <w:sz w:val="28"/>
          <w:szCs w:val="28"/>
        </w:rPr>
        <w:t xml:space="preserve"> </w:t>
      </w:r>
      <w:r w:rsidR="001957EB" w:rsidRPr="001C12DA">
        <w:rPr>
          <w:sz w:val="28"/>
          <w:szCs w:val="28"/>
        </w:rPr>
        <w:t xml:space="preserve">Подпрограмма </w:t>
      </w:r>
      <w:r w:rsidRPr="001C12DA">
        <w:rPr>
          <w:sz w:val="28"/>
          <w:szCs w:val="28"/>
        </w:rPr>
        <w:t>«</w:t>
      </w:r>
      <w:r w:rsidR="001957EB" w:rsidRPr="001C12DA">
        <w:rPr>
          <w:sz w:val="28"/>
          <w:szCs w:val="28"/>
        </w:rPr>
        <w:t>Обеспечение жильем отдельных категорий граждан</w:t>
      </w:r>
      <w:r w:rsidRPr="001C12DA">
        <w:rPr>
          <w:sz w:val="28"/>
          <w:szCs w:val="28"/>
        </w:rPr>
        <w:t>»</w:t>
      </w:r>
    </w:p>
    <w:p w:rsidR="00C052DF" w:rsidRPr="001C12DA" w:rsidRDefault="00C052DF" w:rsidP="00C052DF">
      <w:pPr>
        <w:widowControl w:val="0"/>
        <w:ind w:firstLine="709"/>
        <w:jc w:val="both"/>
        <w:rPr>
          <w:sz w:val="28"/>
          <w:szCs w:val="28"/>
        </w:rPr>
      </w:pPr>
    </w:p>
    <w:p w:rsidR="00085124" w:rsidRPr="002C2102" w:rsidRDefault="005873E7" w:rsidP="002C2102">
      <w:pPr>
        <w:widowControl w:val="0"/>
        <w:ind w:firstLine="709"/>
        <w:jc w:val="both"/>
        <w:rPr>
          <w:sz w:val="28"/>
          <w:szCs w:val="28"/>
        </w:rPr>
      </w:pPr>
      <w:r w:rsidRPr="001C12DA">
        <w:rPr>
          <w:sz w:val="28"/>
          <w:szCs w:val="28"/>
        </w:rPr>
        <w:t xml:space="preserve">Основным мероприятием подпрограммы является </w:t>
      </w:r>
      <w:r w:rsidR="00441B9E" w:rsidRPr="002C2102">
        <w:rPr>
          <w:sz w:val="28"/>
          <w:szCs w:val="28"/>
        </w:rPr>
        <w:t>обеспечение жильем</w:t>
      </w:r>
      <w:r w:rsidR="002C2102" w:rsidRPr="002C2102">
        <w:rPr>
          <w:sz w:val="28"/>
          <w:szCs w:val="28"/>
        </w:rPr>
        <w:t xml:space="preserve">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r w:rsidR="00AF5A5F" w:rsidRPr="002C2102">
        <w:rPr>
          <w:sz w:val="28"/>
          <w:szCs w:val="28"/>
        </w:rPr>
        <w:t>.</w:t>
      </w:r>
    </w:p>
    <w:p w:rsidR="00C052DF" w:rsidRDefault="00C052DF" w:rsidP="00AF5A5F">
      <w:pPr>
        <w:widowControl w:val="0"/>
        <w:ind w:firstLine="709"/>
        <w:jc w:val="both"/>
        <w:rPr>
          <w:b/>
          <w:bCs/>
          <w:sz w:val="28"/>
          <w:szCs w:val="28"/>
        </w:rPr>
      </w:pPr>
    </w:p>
    <w:p w:rsidR="00C052DF" w:rsidRPr="008C722A" w:rsidRDefault="00C052DF" w:rsidP="00AF5A5F">
      <w:pPr>
        <w:widowControl w:val="0"/>
        <w:ind w:firstLine="709"/>
        <w:jc w:val="center"/>
        <w:rPr>
          <w:b/>
          <w:bCs/>
          <w:sz w:val="28"/>
          <w:szCs w:val="28"/>
        </w:rPr>
        <w:sectPr w:rsidR="00C052DF" w:rsidRPr="008C722A" w:rsidSect="001C12DA">
          <w:type w:val="continuous"/>
          <w:pgSz w:w="11906" w:h="16838"/>
          <w:pgMar w:top="1134" w:right="850" w:bottom="709" w:left="1701" w:header="708" w:footer="708" w:gutter="0"/>
          <w:cols w:space="708"/>
          <w:titlePg/>
          <w:docGrid w:linePitch="360"/>
        </w:sectPr>
      </w:pPr>
    </w:p>
    <w:p w:rsidR="00C052DF" w:rsidRPr="00432BC9" w:rsidRDefault="00C052DF" w:rsidP="00C052DF">
      <w:pPr>
        <w:widowControl w:val="0"/>
        <w:ind w:firstLine="709"/>
        <w:jc w:val="center"/>
        <w:rPr>
          <w:b/>
          <w:sz w:val="28"/>
          <w:szCs w:val="28"/>
        </w:rPr>
      </w:pPr>
      <w:r>
        <w:rPr>
          <w:b/>
          <w:bCs/>
          <w:sz w:val="28"/>
          <w:szCs w:val="28"/>
        </w:rPr>
        <w:lastRenderedPageBreak/>
        <w:t>5</w:t>
      </w:r>
      <w:r w:rsidRPr="00432BC9">
        <w:rPr>
          <w:b/>
          <w:bCs/>
          <w:sz w:val="28"/>
          <w:szCs w:val="28"/>
        </w:rPr>
        <w:t xml:space="preserve">.  </w:t>
      </w:r>
      <w:r w:rsidRPr="00432BC9">
        <w:rPr>
          <w:b/>
          <w:sz w:val="28"/>
          <w:szCs w:val="28"/>
        </w:rPr>
        <w:t>Сведения о планируемых значениях целевых показателей (индикаторов)</w:t>
      </w:r>
    </w:p>
    <w:p w:rsidR="00C052DF" w:rsidRDefault="00C052DF" w:rsidP="00C052DF">
      <w:pPr>
        <w:widowControl w:val="0"/>
        <w:autoSpaceDE w:val="0"/>
        <w:autoSpaceDN w:val="0"/>
        <w:adjustRightInd w:val="0"/>
        <w:jc w:val="center"/>
        <w:rPr>
          <w:b/>
          <w:sz w:val="28"/>
          <w:szCs w:val="28"/>
        </w:rPr>
      </w:pPr>
      <w:r w:rsidRPr="00432BC9">
        <w:rPr>
          <w:b/>
          <w:sz w:val="28"/>
          <w:szCs w:val="28"/>
        </w:rPr>
        <w:t xml:space="preserve">муниципальной программы </w:t>
      </w:r>
    </w:p>
    <w:p w:rsidR="00C052DF" w:rsidRDefault="00C052DF" w:rsidP="00C052DF">
      <w:pPr>
        <w:widowControl w:val="0"/>
        <w:autoSpaceDE w:val="0"/>
        <w:autoSpaceDN w:val="0"/>
        <w:adjustRightInd w:val="0"/>
        <w:jc w:val="center"/>
        <w:rPr>
          <w:b/>
          <w:sz w:val="16"/>
          <w:szCs w:val="16"/>
        </w:rPr>
      </w:pPr>
    </w:p>
    <w:tbl>
      <w:tblPr>
        <w:tblW w:w="14747" w:type="dxa"/>
        <w:tblCellSpacing w:w="5" w:type="nil"/>
        <w:tblInd w:w="359" w:type="dxa"/>
        <w:tblLayout w:type="fixed"/>
        <w:tblCellMar>
          <w:left w:w="75" w:type="dxa"/>
          <w:right w:w="75" w:type="dxa"/>
        </w:tblCellMar>
        <w:tblLook w:val="0000"/>
      </w:tblPr>
      <w:tblGrid>
        <w:gridCol w:w="4536"/>
        <w:gridCol w:w="5387"/>
        <w:gridCol w:w="1276"/>
        <w:gridCol w:w="1207"/>
        <w:gridCol w:w="1207"/>
        <w:gridCol w:w="1134"/>
      </w:tblGrid>
      <w:tr w:rsidR="00C052DF" w:rsidRPr="00B01CE1" w:rsidTr="0060245D">
        <w:trPr>
          <w:trHeight w:val="531"/>
          <w:tblCellSpacing w:w="5" w:type="nil"/>
        </w:trPr>
        <w:tc>
          <w:tcPr>
            <w:tcW w:w="45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Наименование муниципальной программы, подпрограммы муниципальной программы, мероприятия</w:t>
            </w:r>
          </w:p>
        </w:tc>
        <w:tc>
          <w:tcPr>
            <w:tcW w:w="538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Наименование целевого показателя (индикатора)</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Единица измерения</w:t>
            </w:r>
          </w:p>
        </w:tc>
        <w:tc>
          <w:tcPr>
            <w:tcW w:w="35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052DF" w:rsidRPr="00B01CE1" w:rsidRDefault="00C052DF" w:rsidP="00BF39F6">
            <w:pPr>
              <w:widowControl w:val="0"/>
              <w:autoSpaceDE w:val="0"/>
              <w:autoSpaceDN w:val="0"/>
              <w:adjustRightInd w:val="0"/>
              <w:jc w:val="center"/>
            </w:pPr>
            <w:r w:rsidRPr="00B01CE1">
              <w:t>Плановое значение целевого показателя (индикатора)</w:t>
            </w:r>
          </w:p>
        </w:tc>
      </w:tr>
      <w:tr w:rsidR="0060245D" w:rsidRPr="00B01CE1" w:rsidTr="0060245D">
        <w:trPr>
          <w:trHeight w:val="415"/>
          <w:tblCellSpacing w:w="5" w:type="nil"/>
        </w:trPr>
        <w:tc>
          <w:tcPr>
            <w:tcW w:w="4536"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p>
        </w:tc>
        <w:tc>
          <w:tcPr>
            <w:tcW w:w="5387"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p>
        </w:tc>
        <w:tc>
          <w:tcPr>
            <w:tcW w:w="12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60245D">
            <w:pPr>
              <w:widowControl w:val="0"/>
              <w:autoSpaceDE w:val="0"/>
              <w:autoSpaceDN w:val="0"/>
              <w:adjustRightInd w:val="0"/>
              <w:jc w:val="center"/>
            </w:pPr>
            <w:r w:rsidRPr="00B01CE1">
              <w:t>201</w:t>
            </w:r>
            <w:r>
              <w:t>7</w:t>
            </w:r>
            <w:r w:rsidRPr="00B01CE1">
              <w:t xml:space="preserve"> год</w:t>
            </w:r>
          </w:p>
        </w:tc>
        <w:tc>
          <w:tcPr>
            <w:tcW w:w="12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60245D">
            <w:pPr>
              <w:widowControl w:val="0"/>
              <w:autoSpaceDE w:val="0"/>
              <w:autoSpaceDN w:val="0"/>
              <w:adjustRightInd w:val="0"/>
              <w:jc w:val="center"/>
            </w:pPr>
            <w:r w:rsidRPr="00B01CE1">
              <w:t>201</w:t>
            </w:r>
            <w:r>
              <w:t>8</w:t>
            </w:r>
            <w:r w:rsidRPr="00B01CE1">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60245D">
            <w:pPr>
              <w:widowControl w:val="0"/>
              <w:autoSpaceDE w:val="0"/>
              <w:autoSpaceDN w:val="0"/>
              <w:adjustRightInd w:val="0"/>
              <w:jc w:val="center"/>
            </w:pPr>
            <w:r w:rsidRPr="00B01CE1">
              <w:t>201</w:t>
            </w:r>
            <w:r>
              <w:t>9</w:t>
            </w:r>
            <w:r w:rsidRPr="00B01CE1">
              <w:t xml:space="preserve"> год</w:t>
            </w:r>
          </w:p>
        </w:tc>
      </w:tr>
      <w:tr w:rsidR="0060245D" w:rsidRPr="00B01CE1" w:rsidTr="0060245D">
        <w:trPr>
          <w:trHeight w:val="304"/>
          <w:tblCellSpacing w:w="5" w:type="nil"/>
        </w:trPr>
        <w:tc>
          <w:tcPr>
            <w:tcW w:w="4536" w:type="dxa"/>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r w:rsidRPr="00B01CE1">
              <w:t>1</w:t>
            </w:r>
          </w:p>
        </w:tc>
        <w:tc>
          <w:tcPr>
            <w:tcW w:w="5387" w:type="dxa"/>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r w:rsidRPr="00B01CE1">
              <w:t>2</w:t>
            </w:r>
          </w:p>
        </w:tc>
        <w:tc>
          <w:tcPr>
            <w:tcW w:w="1276" w:type="dxa"/>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r w:rsidRPr="00B01CE1">
              <w:t>3</w:t>
            </w:r>
          </w:p>
        </w:tc>
        <w:tc>
          <w:tcPr>
            <w:tcW w:w="1207" w:type="dxa"/>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r w:rsidRPr="00B01CE1">
              <w:t>4</w:t>
            </w:r>
          </w:p>
        </w:tc>
        <w:tc>
          <w:tcPr>
            <w:tcW w:w="1207" w:type="dxa"/>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r w:rsidRPr="00B01CE1">
              <w:t>5</w:t>
            </w:r>
          </w:p>
        </w:tc>
        <w:tc>
          <w:tcPr>
            <w:tcW w:w="1134" w:type="dxa"/>
            <w:tcBorders>
              <w:left w:val="single" w:sz="4" w:space="0" w:color="auto"/>
              <w:bottom w:val="single" w:sz="4" w:space="0" w:color="auto"/>
              <w:right w:val="single" w:sz="4" w:space="0" w:color="auto"/>
            </w:tcBorders>
            <w:shd w:val="clear" w:color="auto" w:fill="F2F2F2" w:themeFill="background1" w:themeFillShade="F2"/>
            <w:vAlign w:val="center"/>
          </w:tcPr>
          <w:p w:rsidR="0060245D" w:rsidRPr="00B01CE1" w:rsidRDefault="0060245D" w:rsidP="00BF39F6">
            <w:pPr>
              <w:widowControl w:val="0"/>
              <w:autoSpaceDE w:val="0"/>
              <w:autoSpaceDN w:val="0"/>
              <w:adjustRightInd w:val="0"/>
              <w:jc w:val="center"/>
            </w:pPr>
            <w:r w:rsidRPr="00B01CE1">
              <w:t>6</w:t>
            </w:r>
          </w:p>
        </w:tc>
      </w:tr>
      <w:tr w:rsidR="0060245D" w:rsidRPr="00B01CE1" w:rsidTr="0060245D">
        <w:trPr>
          <w:trHeight w:val="759"/>
          <w:tblCellSpacing w:w="5" w:type="nil"/>
        </w:trPr>
        <w:tc>
          <w:tcPr>
            <w:tcW w:w="4536"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b/>
              </w:rPr>
            </w:pPr>
            <w:r w:rsidRPr="00B01CE1">
              <w:rPr>
                <w:b/>
              </w:rPr>
              <w:t>Муниципальная программа Кемеровского муници</w:t>
            </w:r>
            <w:r w:rsidR="000847B1">
              <w:rPr>
                <w:b/>
              </w:rPr>
              <w:t>пального района «Жилище» на 2017</w:t>
            </w:r>
            <w:r w:rsidRPr="00B01CE1">
              <w:rPr>
                <w:b/>
              </w:rPr>
              <w:t>-201</w:t>
            </w:r>
            <w:r w:rsidR="000847B1">
              <w:rPr>
                <w:b/>
              </w:rPr>
              <w:t>9</w:t>
            </w:r>
            <w:r w:rsidRPr="00B01CE1">
              <w:rPr>
                <w:b/>
              </w:rPr>
              <w:t xml:space="preserve"> годы:</w:t>
            </w:r>
          </w:p>
          <w:p w:rsidR="0060245D" w:rsidRPr="00B01CE1" w:rsidRDefault="0060245D" w:rsidP="00BF39F6">
            <w:pPr>
              <w:widowControl w:val="0"/>
              <w:autoSpaceDE w:val="0"/>
              <w:autoSpaceDN w:val="0"/>
              <w:adjustRightInd w:val="0"/>
              <w:rPr>
                <w:b/>
              </w:rPr>
            </w:pPr>
          </w:p>
        </w:tc>
        <w:tc>
          <w:tcPr>
            <w:tcW w:w="538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60245D" w:rsidRPr="00B01CE1" w:rsidRDefault="0060245D" w:rsidP="00B01CE1">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1,29</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1,285</w:t>
            </w:r>
          </w:p>
        </w:tc>
      </w:tr>
      <w:tr w:rsidR="0060245D" w:rsidRPr="00B01CE1" w:rsidTr="0060245D">
        <w:trPr>
          <w:trHeight w:val="491"/>
          <w:tblCellSpacing w:w="5" w:type="nil"/>
        </w:trPr>
        <w:tc>
          <w:tcPr>
            <w:tcW w:w="4536" w:type="dxa"/>
            <w:tcBorders>
              <w:left w:val="single" w:sz="4" w:space="0" w:color="auto"/>
              <w:bottom w:val="single" w:sz="4" w:space="0" w:color="auto"/>
              <w:right w:val="single" w:sz="4" w:space="0" w:color="auto"/>
            </w:tcBorders>
            <w:vAlign w:val="center"/>
          </w:tcPr>
          <w:p w:rsidR="0060245D" w:rsidRPr="00B01CE1" w:rsidRDefault="0060245D" w:rsidP="00C052DF">
            <w:pPr>
              <w:pStyle w:val="a5"/>
              <w:widowControl w:val="0"/>
              <w:numPr>
                <w:ilvl w:val="0"/>
                <w:numId w:val="16"/>
              </w:numPr>
              <w:tabs>
                <w:tab w:val="left" w:pos="555"/>
              </w:tabs>
              <w:autoSpaceDE w:val="0"/>
              <w:autoSpaceDN w:val="0"/>
              <w:adjustRightInd w:val="0"/>
              <w:ind w:left="67" w:firstLine="142"/>
              <w:contextualSpacing w:val="0"/>
              <w:rPr>
                <w:b/>
              </w:rPr>
            </w:pPr>
            <w:r w:rsidRPr="00B01CE1">
              <w:rPr>
                <w:b/>
              </w:rPr>
              <w:t>Подпрограмма «Жилище»:</w:t>
            </w:r>
          </w:p>
        </w:tc>
        <w:tc>
          <w:tcPr>
            <w:tcW w:w="538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1,29</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1,285</w:t>
            </w:r>
          </w:p>
        </w:tc>
      </w:tr>
      <w:tr w:rsidR="0060245D" w:rsidRPr="00B01CE1" w:rsidTr="0060245D">
        <w:trPr>
          <w:trHeight w:val="759"/>
          <w:tblCellSpacing w:w="5" w:type="nil"/>
        </w:trPr>
        <w:tc>
          <w:tcPr>
            <w:tcW w:w="4536" w:type="dxa"/>
            <w:tcBorders>
              <w:left w:val="single" w:sz="4" w:space="0" w:color="auto"/>
              <w:bottom w:val="single" w:sz="4" w:space="0" w:color="auto"/>
              <w:right w:val="single" w:sz="4" w:space="0" w:color="auto"/>
            </w:tcBorders>
            <w:vAlign w:val="center"/>
          </w:tcPr>
          <w:p w:rsidR="0060245D" w:rsidRPr="00B01CE1" w:rsidRDefault="0060245D" w:rsidP="00C052DF">
            <w:pPr>
              <w:pStyle w:val="a5"/>
              <w:numPr>
                <w:ilvl w:val="1"/>
                <w:numId w:val="16"/>
              </w:numPr>
              <w:tabs>
                <w:tab w:val="left" w:pos="555"/>
              </w:tabs>
              <w:ind w:left="67" w:firstLine="142"/>
              <w:contextualSpacing w:val="0"/>
              <w:jc w:val="both"/>
              <w:rPr>
                <w:b/>
              </w:rPr>
            </w:pPr>
            <w:r w:rsidRPr="00B01CE1">
              <w:t>Изготовление схем расположения земельных участков, межевание земельных участков для строительства жилых домов</w:t>
            </w:r>
          </w:p>
          <w:p w:rsidR="0060245D" w:rsidRPr="00B01CE1" w:rsidRDefault="0060245D" w:rsidP="00B01CE1">
            <w:pPr>
              <w:pStyle w:val="a5"/>
              <w:tabs>
                <w:tab w:val="left" w:pos="555"/>
              </w:tabs>
              <w:ind w:left="209"/>
              <w:contextualSpacing w:val="0"/>
              <w:jc w:val="both"/>
              <w:rPr>
                <w:b/>
              </w:rPr>
            </w:pPr>
          </w:p>
        </w:tc>
        <w:tc>
          <w:tcPr>
            <w:tcW w:w="538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1,29</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1,285</w:t>
            </w:r>
          </w:p>
        </w:tc>
      </w:tr>
      <w:tr w:rsidR="0060245D" w:rsidRPr="00B01CE1" w:rsidTr="0060245D">
        <w:trPr>
          <w:trHeight w:val="313"/>
          <w:tblCellSpacing w:w="5" w:type="nil"/>
        </w:trPr>
        <w:tc>
          <w:tcPr>
            <w:tcW w:w="4536" w:type="dxa"/>
            <w:tcBorders>
              <w:left w:val="single" w:sz="4" w:space="0" w:color="auto"/>
              <w:bottom w:val="single" w:sz="4" w:space="0" w:color="auto"/>
              <w:right w:val="single" w:sz="4" w:space="0" w:color="auto"/>
            </w:tcBorders>
            <w:vAlign w:val="center"/>
          </w:tcPr>
          <w:p w:rsidR="0060245D" w:rsidRPr="00B01CE1" w:rsidRDefault="0060245D" w:rsidP="00C052DF">
            <w:pPr>
              <w:pStyle w:val="a5"/>
              <w:numPr>
                <w:ilvl w:val="1"/>
                <w:numId w:val="16"/>
              </w:numPr>
              <w:tabs>
                <w:tab w:val="left" w:pos="555"/>
              </w:tabs>
              <w:ind w:left="67" w:firstLine="142"/>
              <w:contextualSpacing w:val="0"/>
              <w:jc w:val="both"/>
              <w:rPr>
                <w:b/>
              </w:rPr>
            </w:pPr>
            <w:r w:rsidRPr="00B01CE1">
              <w:t>Инженерно-геологические, геодезические изыскания</w:t>
            </w:r>
          </w:p>
        </w:tc>
        <w:tc>
          <w:tcPr>
            <w:tcW w:w="538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1,29</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1,285</w:t>
            </w:r>
          </w:p>
        </w:tc>
      </w:tr>
      <w:tr w:rsidR="0060245D" w:rsidRPr="00B01CE1" w:rsidTr="0060245D">
        <w:trPr>
          <w:trHeight w:val="313"/>
          <w:tblCellSpacing w:w="5" w:type="nil"/>
        </w:trPr>
        <w:tc>
          <w:tcPr>
            <w:tcW w:w="4536" w:type="dxa"/>
            <w:tcBorders>
              <w:left w:val="single" w:sz="4" w:space="0" w:color="auto"/>
              <w:bottom w:val="single" w:sz="4" w:space="0" w:color="auto"/>
              <w:right w:val="single" w:sz="4" w:space="0" w:color="auto"/>
            </w:tcBorders>
            <w:vAlign w:val="center"/>
          </w:tcPr>
          <w:p w:rsidR="0060245D" w:rsidRPr="00B01CE1" w:rsidRDefault="0060245D" w:rsidP="00C052DF">
            <w:pPr>
              <w:pStyle w:val="a5"/>
              <w:numPr>
                <w:ilvl w:val="1"/>
                <w:numId w:val="16"/>
              </w:numPr>
              <w:tabs>
                <w:tab w:val="left" w:pos="555"/>
              </w:tabs>
              <w:ind w:left="67" w:firstLine="142"/>
              <w:contextualSpacing w:val="0"/>
              <w:jc w:val="both"/>
              <w:rPr>
                <w:b/>
              </w:rPr>
            </w:pPr>
            <w:r w:rsidRPr="00B01CE1">
              <w:t>Разработка проектной документации</w:t>
            </w:r>
          </w:p>
        </w:tc>
        <w:tc>
          <w:tcPr>
            <w:tcW w:w="538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p w:rsidR="0060245D" w:rsidRPr="00B01CE1" w:rsidRDefault="0060245D" w:rsidP="00BF39F6">
            <w:pPr>
              <w:widowControl w:val="0"/>
              <w:autoSpaceDE w:val="0"/>
              <w:autoSpaceDN w:val="0"/>
              <w:adjustRightInd w:val="0"/>
              <w:rPr>
                <w:color w:val="000000"/>
              </w:rPr>
            </w:pPr>
          </w:p>
        </w:tc>
        <w:tc>
          <w:tcPr>
            <w:tcW w:w="1276"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1,29</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1,285</w:t>
            </w:r>
          </w:p>
        </w:tc>
      </w:tr>
      <w:tr w:rsidR="0060245D" w:rsidRPr="00B01CE1" w:rsidTr="0060245D">
        <w:trPr>
          <w:trHeight w:val="70"/>
          <w:tblCellSpacing w:w="5" w:type="nil"/>
        </w:trPr>
        <w:tc>
          <w:tcPr>
            <w:tcW w:w="4536" w:type="dxa"/>
            <w:tcBorders>
              <w:left w:val="single" w:sz="4" w:space="0" w:color="auto"/>
              <w:bottom w:val="single" w:sz="4" w:space="0" w:color="auto"/>
              <w:right w:val="single" w:sz="4" w:space="0" w:color="auto"/>
            </w:tcBorders>
            <w:vAlign w:val="center"/>
          </w:tcPr>
          <w:p w:rsidR="0060245D" w:rsidRPr="00B01CE1" w:rsidRDefault="0060245D" w:rsidP="00C052DF">
            <w:pPr>
              <w:pStyle w:val="a5"/>
              <w:numPr>
                <w:ilvl w:val="1"/>
                <w:numId w:val="16"/>
              </w:numPr>
              <w:tabs>
                <w:tab w:val="left" w:pos="555"/>
              </w:tabs>
              <w:ind w:left="67" w:firstLine="142"/>
              <w:contextualSpacing w:val="0"/>
              <w:jc w:val="both"/>
              <w:rPr>
                <w:b/>
              </w:rPr>
            </w:pPr>
            <w:r w:rsidRPr="00B01CE1">
              <w:t>Текущий, капитальный ремонт и реконструкция муниципального жилищного фонда</w:t>
            </w:r>
          </w:p>
        </w:tc>
        <w:tc>
          <w:tcPr>
            <w:tcW w:w="5387" w:type="dxa"/>
            <w:tcBorders>
              <w:left w:val="single" w:sz="4" w:space="0" w:color="auto"/>
              <w:bottom w:val="single" w:sz="4" w:space="0" w:color="auto"/>
              <w:right w:val="single" w:sz="4" w:space="0" w:color="auto"/>
            </w:tcBorders>
            <w:vAlign w:val="center"/>
          </w:tcPr>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p w:rsidR="0060245D" w:rsidRDefault="0060245D" w:rsidP="00BF39F6">
            <w:pPr>
              <w:widowControl w:val="0"/>
              <w:autoSpaceDE w:val="0"/>
              <w:autoSpaceDN w:val="0"/>
              <w:adjustRightInd w:val="0"/>
              <w:rPr>
                <w:color w:val="000000"/>
              </w:rPr>
            </w:pPr>
          </w:p>
          <w:p w:rsidR="0060245D" w:rsidRPr="00B01CE1" w:rsidRDefault="0060245D" w:rsidP="00BF39F6">
            <w:pPr>
              <w:widowControl w:val="0"/>
              <w:autoSpaceDE w:val="0"/>
              <w:autoSpaceDN w:val="0"/>
              <w:adjustRightInd w:val="0"/>
              <w:rPr>
                <w:color w:val="000000"/>
              </w:rPr>
            </w:pPr>
          </w:p>
        </w:tc>
        <w:tc>
          <w:tcPr>
            <w:tcW w:w="1276"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11,7</w:t>
            </w:r>
          </w:p>
        </w:tc>
        <w:tc>
          <w:tcPr>
            <w:tcW w:w="1207"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7,7</w:t>
            </w:r>
          </w:p>
        </w:tc>
        <w:tc>
          <w:tcPr>
            <w:tcW w:w="1134" w:type="dxa"/>
            <w:tcBorders>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10,8</w:t>
            </w:r>
          </w:p>
        </w:tc>
      </w:tr>
      <w:tr w:rsidR="00B01CE1" w:rsidRPr="00B01CE1" w:rsidTr="0060245D">
        <w:trPr>
          <w:trHeight w:val="415"/>
          <w:tblCellSpacing w:w="5" w:type="nil"/>
        </w:trPr>
        <w:tc>
          <w:tcPr>
            <w:tcW w:w="4536"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lastRenderedPageBreak/>
              <w:t>Наименование муниципальной программы, подпрограммы муниципальной программы, мероприятия</w:t>
            </w:r>
          </w:p>
        </w:tc>
        <w:tc>
          <w:tcPr>
            <w:tcW w:w="5387"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Наименование целевого показателя (индикатора)</w:t>
            </w:r>
          </w:p>
        </w:tc>
        <w:tc>
          <w:tcPr>
            <w:tcW w:w="1276"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Единица измерения</w:t>
            </w:r>
          </w:p>
        </w:tc>
        <w:tc>
          <w:tcPr>
            <w:tcW w:w="3548" w:type="dxa"/>
            <w:gridSpan w:val="3"/>
            <w:tcBorders>
              <w:top w:val="single" w:sz="4" w:space="0" w:color="auto"/>
              <w:left w:val="single" w:sz="4" w:space="0" w:color="auto"/>
              <w:bottom w:val="single" w:sz="4" w:space="0" w:color="auto"/>
              <w:right w:val="single" w:sz="4" w:space="0" w:color="auto"/>
            </w:tcBorders>
          </w:tcPr>
          <w:p w:rsidR="00B01CE1" w:rsidRPr="00B01CE1" w:rsidRDefault="00B01CE1" w:rsidP="00BF39F6">
            <w:pPr>
              <w:widowControl w:val="0"/>
              <w:autoSpaceDE w:val="0"/>
              <w:autoSpaceDN w:val="0"/>
              <w:adjustRightInd w:val="0"/>
              <w:jc w:val="center"/>
            </w:pPr>
            <w:r w:rsidRPr="00B01CE1">
              <w:t>Плановое значение целевого показателя (индикатора)</w:t>
            </w:r>
          </w:p>
        </w:tc>
      </w:tr>
      <w:tr w:rsidR="0060245D" w:rsidRPr="00B01CE1" w:rsidTr="0060245D">
        <w:trPr>
          <w:trHeight w:val="415"/>
          <w:tblCellSpacing w:w="5" w:type="nil"/>
        </w:trPr>
        <w:tc>
          <w:tcPr>
            <w:tcW w:w="4536" w:type="dxa"/>
            <w:vMerge/>
            <w:tcBorders>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p>
        </w:tc>
        <w:tc>
          <w:tcPr>
            <w:tcW w:w="5387" w:type="dxa"/>
            <w:vMerge/>
            <w:tcBorders>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201</w:t>
            </w:r>
            <w:r>
              <w:t>7</w:t>
            </w:r>
            <w:r w:rsidRPr="00B01CE1">
              <w:t xml:space="preserve"> год</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201</w:t>
            </w:r>
            <w:r>
              <w:t>8</w:t>
            </w:r>
            <w:r w:rsidRPr="00B01CE1">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201</w:t>
            </w:r>
            <w:r>
              <w:t>9</w:t>
            </w:r>
            <w:r w:rsidRPr="00B01CE1">
              <w:t xml:space="preserve"> год</w:t>
            </w:r>
          </w:p>
        </w:tc>
      </w:tr>
      <w:tr w:rsidR="0060245D" w:rsidRPr="00B01CE1" w:rsidTr="0060245D">
        <w:trPr>
          <w:trHeight w:val="306"/>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r w:rsidRPr="00B01CE1">
              <w:t>1</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r w:rsidRPr="00B01CE1">
              <w:t>2</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r w:rsidRPr="00B01CE1">
              <w:t>3</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4</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5</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6</w:t>
            </w:r>
          </w:p>
        </w:tc>
      </w:tr>
      <w:tr w:rsidR="0060245D" w:rsidRPr="00B01CE1" w:rsidTr="0060245D">
        <w:trPr>
          <w:trHeight w:val="415"/>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052DF">
            <w:pPr>
              <w:pStyle w:val="a5"/>
              <w:numPr>
                <w:ilvl w:val="1"/>
                <w:numId w:val="16"/>
              </w:numPr>
              <w:tabs>
                <w:tab w:val="left" w:pos="555"/>
              </w:tabs>
              <w:ind w:left="67" w:firstLine="142"/>
              <w:contextualSpacing w:val="0"/>
              <w:jc w:val="both"/>
              <w:rPr>
                <w:b/>
              </w:rPr>
            </w:pPr>
            <w:r w:rsidRPr="00B01CE1">
              <w:t>Приобретение в муниципальную собственность (строительство) жилых помещений</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11,7</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7,7</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10,8</w:t>
            </w:r>
          </w:p>
        </w:tc>
      </w:tr>
      <w:tr w:rsidR="0060245D" w:rsidRPr="00B01CE1" w:rsidTr="0060245D">
        <w:trPr>
          <w:trHeight w:val="629"/>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052DF">
            <w:pPr>
              <w:pStyle w:val="a5"/>
              <w:numPr>
                <w:ilvl w:val="1"/>
                <w:numId w:val="16"/>
              </w:numPr>
              <w:tabs>
                <w:tab w:val="left" w:pos="555"/>
              </w:tabs>
              <w:ind w:left="67" w:firstLine="142"/>
              <w:contextualSpacing w:val="0"/>
              <w:jc w:val="both"/>
            </w:pPr>
            <w:r w:rsidRPr="00B01CE1">
              <w:t>Снос и демонтаж зданий, строений и сооружений</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r w:rsidRPr="00B01CE1">
              <w:rPr>
                <w:color w:val="000000"/>
              </w:rPr>
              <w:t xml:space="preserve">количество </w:t>
            </w:r>
            <w:r w:rsidRPr="00B01CE1">
              <w:t>зданий, строений и сооружений, снесенных и демонтированных</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шт.</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w:t>
            </w:r>
          </w:p>
        </w:tc>
      </w:tr>
      <w:tr w:rsidR="0060245D" w:rsidRPr="00B01CE1" w:rsidTr="0060245D">
        <w:trPr>
          <w:trHeight w:val="759"/>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052DF">
            <w:pPr>
              <w:pStyle w:val="a5"/>
              <w:widowControl w:val="0"/>
              <w:numPr>
                <w:ilvl w:val="0"/>
                <w:numId w:val="16"/>
              </w:numPr>
              <w:tabs>
                <w:tab w:val="left" w:pos="555"/>
              </w:tabs>
              <w:autoSpaceDE w:val="0"/>
              <w:autoSpaceDN w:val="0"/>
              <w:adjustRightInd w:val="0"/>
              <w:ind w:left="67" w:firstLine="142"/>
              <w:contextualSpacing w:val="0"/>
              <w:rPr>
                <w:b/>
              </w:rPr>
            </w:pPr>
            <w:r w:rsidRPr="00B01CE1">
              <w:rPr>
                <w:b/>
              </w:rPr>
              <w:t>Подпрограмма «Обеспечение жильем молодых семей»:</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pPr>
            <w:r w:rsidRPr="00B01CE1">
              <w:rPr>
                <w:color w:val="000000"/>
              </w:rPr>
              <w:t xml:space="preserve">доля молодых семей, получивших социальные выплаты, в общей </w:t>
            </w:r>
            <w:proofErr w:type="gramStart"/>
            <w:r w:rsidRPr="00B01CE1">
              <w:rPr>
                <w:color w:val="000000"/>
              </w:rPr>
              <w:t>численности</w:t>
            </w:r>
            <w:proofErr w:type="gramEnd"/>
            <w:r w:rsidRPr="00B01CE1">
              <w:rPr>
                <w:color w:val="000000"/>
              </w:rPr>
              <w:t xml:space="preserve">  нуждающихся молодых семей </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26</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17</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21</w:t>
            </w:r>
          </w:p>
        </w:tc>
      </w:tr>
      <w:tr w:rsidR="0060245D" w:rsidRPr="00B01CE1" w:rsidTr="0060245D">
        <w:trPr>
          <w:trHeight w:val="759"/>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0847B1" w:rsidP="00B01CE1">
            <w:pPr>
              <w:pStyle w:val="a5"/>
              <w:widowControl w:val="0"/>
              <w:numPr>
                <w:ilvl w:val="1"/>
                <w:numId w:val="16"/>
              </w:numPr>
              <w:tabs>
                <w:tab w:val="left" w:pos="555"/>
              </w:tabs>
              <w:autoSpaceDE w:val="0"/>
              <w:autoSpaceDN w:val="0"/>
              <w:adjustRightInd w:val="0"/>
              <w:ind w:left="67" w:firstLine="142"/>
              <w:contextualSpacing w:val="0"/>
            </w:pPr>
            <w:r w:rsidRPr="000847B1">
              <w:t>Мероприятия подпрограммы «Обеспечение жильем молодых семей» федеральной целевой программы «Жилище» на 2015 - 2020 годы</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pPr>
            <w:r w:rsidRPr="00B01CE1">
              <w:rPr>
                <w:color w:val="000000"/>
              </w:rPr>
              <w:t>количество молодых семей, улучшивших жилищные условия</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единиц</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w:t>
            </w:r>
          </w:p>
        </w:tc>
      </w:tr>
      <w:tr w:rsidR="0060245D" w:rsidRPr="00B01CE1" w:rsidTr="0060245D">
        <w:trPr>
          <w:trHeight w:val="759"/>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052DF">
            <w:pPr>
              <w:pStyle w:val="a5"/>
              <w:widowControl w:val="0"/>
              <w:numPr>
                <w:ilvl w:val="0"/>
                <w:numId w:val="16"/>
              </w:numPr>
              <w:tabs>
                <w:tab w:val="left" w:pos="492"/>
              </w:tabs>
              <w:autoSpaceDE w:val="0"/>
              <w:autoSpaceDN w:val="0"/>
              <w:adjustRightInd w:val="0"/>
              <w:ind w:left="67" w:firstLine="142"/>
              <w:contextualSpacing w:val="0"/>
              <w:rPr>
                <w:b/>
              </w:rPr>
            </w:pPr>
            <w:r w:rsidRPr="00B01CE1">
              <w:rPr>
                <w:b/>
              </w:rPr>
              <w:t>Подпрограмма «</w:t>
            </w:r>
            <w:r w:rsidRPr="00B01CE1">
              <w:rPr>
                <w:b/>
                <w:bCs/>
              </w:rPr>
              <w:t>Обеспечение жильем детей-сирот и детей, оставшихся без попечения родителей»:</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11,7</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7,7</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10,8</w:t>
            </w:r>
          </w:p>
        </w:tc>
      </w:tr>
      <w:tr w:rsidR="0060245D" w:rsidRPr="00B01CE1" w:rsidTr="0060245D">
        <w:trPr>
          <w:trHeight w:val="759"/>
          <w:tblCellSpacing w:w="5" w:type="nil"/>
        </w:trPr>
        <w:tc>
          <w:tcPr>
            <w:tcW w:w="4536" w:type="dxa"/>
            <w:tcBorders>
              <w:top w:val="single" w:sz="4" w:space="0" w:color="auto"/>
              <w:left w:val="single" w:sz="4" w:space="0" w:color="auto"/>
              <w:bottom w:val="single" w:sz="4" w:space="0" w:color="auto"/>
              <w:right w:val="single" w:sz="4" w:space="0" w:color="auto"/>
            </w:tcBorders>
          </w:tcPr>
          <w:p w:rsidR="0060245D" w:rsidRPr="00B01CE1" w:rsidRDefault="0060245D" w:rsidP="0060245D">
            <w:pPr>
              <w:pStyle w:val="a5"/>
              <w:widowControl w:val="0"/>
              <w:numPr>
                <w:ilvl w:val="1"/>
                <w:numId w:val="16"/>
              </w:numPr>
              <w:tabs>
                <w:tab w:val="left" w:pos="555"/>
              </w:tabs>
              <w:autoSpaceDE w:val="0"/>
              <w:autoSpaceDN w:val="0"/>
              <w:adjustRightInd w:val="0"/>
              <w:ind w:left="67" w:firstLine="142"/>
              <w:contextualSpacing w:val="0"/>
            </w:pPr>
            <w:r w:rsidRPr="00B01CE1">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путем приобретения в муниципальную собственность (строительства) жилых помещений</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
          <w:p w:rsidR="0060245D" w:rsidRDefault="0060245D" w:rsidP="00BF39F6">
            <w:pPr>
              <w:widowControl w:val="0"/>
              <w:autoSpaceDE w:val="0"/>
              <w:autoSpaceDN w:val="0"/>
              <w:adjustRightInd w:val="0"/>
              <w:rPr>
                <w:color w:val="000000"/>
              </w:rPr>
            </w:pPr>
          </w:p>
          <w:p w:rsidR="0060245D" w:rsidRPr="00B01CE1" w:rsidRDefault="0060245D" w:rsidP="00BF39F6">
            <w:pPr>
              <w:widowControl w:val="0"/>
              <w:autoSpaceDE w:val="0"/>
              <w:autoSpaceDN w:val="0"/>
              <w:adjustRightInd w:val="0"/>
              <w:rPr>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11,7</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7,7</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10,8</w:t>
            </w:r>
          </w:p>
        </w:tc>
      </w:tr>
      <w:tr w:rsidR="00B01CE1" w:rsidRPr="00B01CE1" w:rsidTr="0060245D">
        <w:trPr>
          <w:trHeight w:val="759"/>
          <w:tblCellSpacing w:w="5" w:type="nil"/>
        </w:trPr>
        <w:tc>
          <w:tcPr>
            <w:tcW w:w="4536"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lastRenderedPageBreak/>
              <w:t>Наименование муниципальной программы, подпрограммы муниципальной программы, мероприятия</w:t>
            </w:r>
          </w:p>
        </w:tc>
        <w:tc>
          <w:tcPr>
            <w:tcW w:w="5387"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Наименование целевого показателя (индикатора)</w:t>
            </w:r>
          </w:p>
        </w:tc>
        <w:tc>
          <w:tcPr>
            <w:tcW w:w="1276"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Единица измерения</w:t>
            </w:r>
          </w:p>
        </w:tc>
        <w:tc>
          <w:tcPr>
            <w:tcW w:w="3548" w:type="dxa"/>
            <w:gridSpan w:val="3"/>
            <w:tcBorders>
              <w:top w:val="single" w:sz="4" w:space="0" w:color="auto"/>
              <w:left w:val="single" w:sz="4" w:space="0" w:color="auto"/>
              <w:bottom w:val="single" w:sz="4" w:space="0" w:color="auto"/>
              <w:right w:val="single" w:sz="4" w:space="0" w:color="auto"/>
            </w:tcBorders>
          </w:tcPr>
          <w:p w:rsidR="00B01CE1" w:rsidRPr="00B01CE1" w:rsidRDefault="00B01CE1" w:rsidP="00BF39F6">
            <w:pPr>
              <w:widowControl w:val="0"/>
              <w:autoSpaceDE w:val="0"/>
              <w:autoSpaceDN w:val="0"/>
              <w:adjustRightInd w:val="0"/>
              <w:jc w:val="center"/>
            </w:pPr>
            <w:r w:rsidRPr="00B01CE1">
              <w:t>Плановое значение целевого показателя (индикатора)</w:t>
            </w:r>
          </w:p>
        </w:tc>
      </w:tr>
      <w:tr w:rsidR="0060245D" w:rsidRPr="00B01CE1" w:rsidTr="0060245D">
        <w:trPr>
          <w:trHeight w:val="414"/>
          <w:tblCellSpacing w:w="5" w:type="nil"/>
        </w:trPr>
        <w:tc>
          <w:tcPr>
            <w:tcW w:w="4536" w:type="dxa"/>
            <w:vMerge/>
            <w:tcBorders>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p>
        </w:tc>
        <w:tc>
          <w:tcPr>
            <w:tcW w:w="5387" w:type="dxa"/>
            <w:vMerge/>
            <w:tcBorders>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201</w:t>
            </w:r>
            <w:r>
              <w:t>7</w:t>
            </w:r>
            <w:r w:rsidRPr="00B01CE1">
              <w:t xml:space="preserve"> год</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201</w:t>
            </w:r>
            <w:r>
              <w:t>8</w:t>
            </w:r>
            <w:r w:rsidRPr="00B01CE1">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201</w:t>
            </w:r>
            <w:r>
              <w:t>9</w:t>
            </w:r>
            <w:r w:rsidRPr="00B01CE1">
              <w:t xml:space="preserve"> год</w:t>
            </w:r>
          </w:p>
        </w:tc>
      </w:tr>
      <w:tr w:rsidR="0060245D" w:rsidRPr="00B01CE1" w:rsidTr="0060245D">
        <w:trPr>
          <w:trHeight w:val="306"/>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r w:rsidRPr="00B01CE1">
              <w:t>1</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r w:rsidRPr="00B01CE1">
              <w:t>2</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CE268A">
            <w:pPr>
              <w:widowControl w:val="0"/>
              <w:autoSpaceDE w:val="0"/>
              <w:autoSpaceDN w:val="0"/>
              <w:adjustRightInd w:val="0"/>
              <w:jc w:val="center"/>
            </w:pPr>
            <w:r w:rsidRPr="00B01CE1">
              <w:t>3</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4</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5</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6</w:t>
            </w:r>
          </w:p>
        </w:tc>
      </w:tr>
      <w:tr w:rsidR="0060245D" w:rsidRPr="00B01CE1" w:rsidTr="0060245D">
        <w:trPr>
          <w:trHeight w:val="759"/>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1957EB">
            <w:pPr>
              <w:pStyle w:val="a5"/>
              <w:widowControl w:val="0"/>
              <w:numPr>
                <w:ilvl w:val="0"/>
                <w:numId w:val="16"/>
              </w:numPr>
              <w:tabs>
                <w:tab w:val="left" w:pos="492"/>
              </w:tabs>
              <w:autoSpaceDE w:val="0"/>
              <w:autoSpaceDN w:val="0"/>
              <w:adjustRightInd w:val="0"/>
              <w:ind w:left="67" w:firstLine="142"/>
              <w:contextualSpacing w:val="0"/>
              <w:rPr>
                <w:b/>
              </w:rPr>
            </w:pPr>
            <w:r w:rsidRPr="00B01CE1">
              <w:rPr>
                <w:b/>
              </w:rPr>
              <w:t>Подпрограмма «Обеспечение жильем отдельных категорий граждан»</w:t>
            </w:r>
            <w:r w:rsidRPr="00B01CE1">
              <w:rPr>
                <w:b/>
                <w:bCs/>
              </w:rPr>
              <w:t>:</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66610F">
            <w:pPr>
              <w:widowControl w:val="0"/>
              <w:autoSpaceDE w:val="0"/>
              <w:autoSpaceDN w:val="0"/>
              <w:adjustRightInd w:val="0"/>
            </w:pPr>
            <w:r w:rsidRPr="00B01CE1">
              <w:t xml:space="preserve">количество ветеранов Великой Отечественной войны, </w:t>
            </w:r>
            <w:r w:rsidRPr="00B01CE1">
              <w:rPr>
                <w:rFonts w:eastAsia="Calibri"/>
              </w:rPr>
              <w:t>членов семей погибших (умерших) инвалидов и участников Великой Отечественной</w:t>
            </w:r>
            <w:r w:rsidRPr="00B01CE1">
              <w:rPr>
                <w:rFonts w:eastAsia="Calibri"/>
                <w:sz w:val="28"/>
                <w:szCs w:val="28"/>
              </w:rPr>
              <w:t xml:space="preserve"> </w:t>
            </w:r>
            <w:r w:rsidRPr="00B01CE1">
              <w:rPr>
                <w:rFonts w:eastAsia="Calibri"/>
              </w:rPr>
              <w:t>войны,</w:t>
            </w:r>
            <w:r w:rsidRPr="00B01CE1">
              <w:t xml:space="preserve"> улучшивших жилищные условия</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66610F">
            <w:pPr>
              <w:widowControl w:val="0"/>
              <w:autoSpaceDE w:val="0"/>
              <w:autoSpaceDN w:val="0"/>
              <w:adjustRightInd w:val="0"/>
              <w:jc w:val="center"/>
            </w:pPr>
            <w:r w:rsidRPr="00B01CE1">
              <w:t>единиц</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66610F">
            <w:pPr>
              <w:widowControl w:val="0"/>
              <w:autoSpaceDE w:val="0"/>
              <w:autoSpaceDN w:val="0"/>
              <w:adjustRightInd w:val="0"/>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66610F">
            <w:pPr>
              <w:widowControl w:val="0"/>
              <w:autoSpaceDE w:val="0"/>
              <w:autoSpaceDN w:val="0"/>
              <w:adjustRightInd w:val="0"/>
              <w:jc w:val="center"/>
            </w:pPr>
            <w:r w:rsidRPr="00B01CE1">
              <w:t>1</w:t>
            </w:r>
          </w:p>
        </w:tc>
      </w:tr>
      <w:tr w:rsidR="0060245D" w:rsidRPr="00F44C1B" w:rsidTr="0060245D">
        <w:trPr>
          <w:trHeight w:val="759"/>
          <w:tblCellSpacing w:w="5" w:type="nil"/>
        </w:trPr>
        <w:tc>
          <w:tcPr>
            <w:tcW w:w="453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AF5A5F">
            <w:pPr>
              <w:pStyle w:val="a5"/>
              <w:widowControl w:val="0"/>
              <w:numPr>
                <w:ilvl w:val="1"/>
                <w:numId w:val="16"/>
              </w:numPr>
              <w:tabs>
                <w:tab w:val="left" w:pos="555"/>
              </w:tabs>
              <w:autoSpaceDE w:val="0"/>
              <w:autoSpaceDN w:val="0"/>
              <w:adjustRightInd w:val="0"/>
              <w:ind w:left="67" w:firstLine="142"/>
              <w:contextualSpacing w:val="0"/>
            </w:pPr>
            <w:r w:rsidRPr="00B01CE1">
              <w:t>Осуществление полномочий по обеспечению жильем отдельных категорий граждан, установленных Федеральным законом от 12.01.1995 № 5-ФЗ «О ветеранах», в соответствии с Указом Президента Российской Федерации 07.05.2008 № 714 «Об обеспечении жильем ветеранов Великой Отечественной войны 1941-1945 гг.»</w:t>
            </w:r>
          </w:p>
        </w:tc>
        <w:tc>
          <w:tcPr>
            <w:tcW w:w="538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085124">
            <w:pPr>
              <w:widowControl w:val="0"/>
              <w:autoSpaceDE w:val="0"/>
              <w:autoSpaceDN w:val="0"/>
              <w:adjustRightInd w:val="0"/>
            </w:pPr>
            <w:r w:rsidRPr="00B01CE1">
              <w:t xml:space="preserve">количество ветеранов Великой Отечественной войны, </w:t>
            </w:r>
            <w:r w:rsidRPr="00B01CE1">
              <w:rPr>
                <w:rFonts w:eastAsia="Calibri"/>
              </w:rPr>
              <w:t>членов семей погибших (умерших) инвалидов и участников Великой Отечественной</w:t>
            </w:r>
            <w:r w:rsidRPr="00B01CE1">
              <w:rPr>
                <w:rFonts w:eastAsia="Calibri"/>
                <w:sz w:val="28"/>
                <w:szCs w:val="28"/>
              </w:rPr>
              <w:t xml:space="preserve"> </w:t>
            </w:r>
            <w:r w:rsidRPr="00B01CE1">
              <w:rPr>
                <w:rFonts w:eastAsia="Calibri"/>
              </w:rPr>
              <w:t>войны,</w:t>
            </w:r>
            <w:r w:rsidRPr="00B01CE1">
              <w:t xml:space="preserve"> улучшивших жилищные условия</w:t>
            </w:r>
          </w:p>
        </w:tc>
        <w:tc>
          <w:tcPr>
            <w:tcW w:w="1276"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единиц</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DB720E">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60245D" w:rsidRPr="00B01CE1" w:rsidRDefault="0060245D" w:rsidP="00BF39F6">
            <w:pPr>
              <w:widowControl w:val="0"/>
              <w:autoSpaceDE w:val="0"/>
              <w:autoSpaceDN w:val="0"/>
              <w:adjustRightInd w:val="0"/>
              <w:jc w:val="center"/>
            </w:pPr>
            <w:r w:rsidRPr="00B01CE1">
              <w:t>1</w:t>
            </w:r>
          </w:p>
        </w:tc>
      </w:tr>
    </w:tbl>
    <w:p w:rsidR="00C052DF" w:rsidRDefault="00C052DF" w:rsidP="00C052DF">
      <w:pPr>
        <w:widowControl w:val="0"/>
        <w:autoSpaceDE w:val="0"/>
        <w:autoSpaceDN w:val="0"/>
        <w:adjustRightInd w:val="0"/>
        <w:jc w:val="center"/>
      </w:pPr>
    </w:p>
    <w:p w:rsidR="00C052DF" w:rsidRDefault="00C052DF" w:rsidP="00AF5A5F">
      <w:pPr>
        <w:widowControl w:val="0"/>
        <w:autoSpaceDE w:val="0"/>
        <w:autoSpaceDN w:val="0"/>
        <w:adjustRightInd w:val="0"/>
        <w:ind w:firstLine="709"/>
        <w:jc w:val="both"/>
        <w:rPr>
          <w:sz w:val="28"/>
          <w:szCs w:val="28"/>
        </w:rPr>
      </w:pPr>
      <w:r>
        <w:rPr>
          <w:sz w:val="28"/>
          <w:szCs w:val="28"/>
        </w:rPr>
        <w:t xml:space="preserve">Оценка эффективности муниципальной программы осуществляется на основе методики оценки эффективности муниципальной программы согласно приложению.   </w:t>
      </w:r>
    </w:p>
    <w:p w:rsidR="00C052DF" w:rsidRDefault="00C052DF" w:rsidP="00C052DF">
      <w:pPr>
        <w:widowControl w:val="0"/>
        <w:autoSpaceDE w:val="0"/>
        <w:autoSpaceDN w:val="0"/>
        <w:adjustRightInd w:val="0"/>
        <w:ind w:firstLine="709"/>
        <w:rPr>
          <w:sz w:val="28"/>
          <w:szCs w:val="28"/>
        </w:rPr>
      </w:pPr>
    </w:p>
    <w:p w:rsidR="00C052DF" w:rsidRDefault="00C052DF" w:rsidP="00C052DF">
      <w:pPr>
        <w:widowControl w:val="0"/>
        <w:autoSpaceDE w:val="0"/>
        <w:autoSpaceDN w:val="0"/>
        <w:adjustRightInd w:val="0"/>
        <w:ind w:firstLine="709"/>
        <w:rPr>
          <w:sz w:val="28"/>
          <w:szCs w:val="28"/>
        </w:rPr>
      </w:pPr>
    </w:p>
    <w:p w:rsidR="00C052DF" w:rsidRDefault="00C052DF" w:rsidP="00C052DF">
      <w:pPr>
        <w:widowControl w:val="0"/>
        <w:autoSpaceDE w:val="0"/>
        <w:autoSpaceDN w:val="0"/>
        <w:adjustRightInd w:val="0"/>
        <w:ind w:firstLine="709"/>
        <w:rPr>
          <w:sz w:val="28"/>
          <w:szCs w:val="28"/>
        </w:rPr>
      </w:pPr>
    </w:p>
    <w:p w:rsidR="00C052DF" w:rsidRDefault="00C052DF" w:rsidP="00C052DF">
      <w:pPr>
        <w:widowControl w:val="0"/>
        <w:autoSpaceDE w:val="0"/>
        <w:autoSpaceDN w:val="0"/>
        <w:adjustRightInd w:val="0"/>
        <w:ind w:firstLine="709"/>
        <w:rPr>
          <w:sz w:val="28"/>
          <w:szCs w:val="28"/>
        </w:rPr>
      </w:pPr>
      <w:r>
        <w:rPr>
          <w:sz w:val="28"/>
          <w:szCs w:val="28"/>
        </w:rPr>
        <w:t xml:space="preserve">Заместитель главы Кемеровского муниципального района по строительству                                          И.А. </w:t>
      </w:r>
      <w:proofErr w:type="spellStart"/>
      <w:r>
        <w:rPr>
          <w:sz w:val="28"/>
          <w:szCs w:val="28"/>
        </w:rPr>
        <w:t>Печеркина</w:t>
      </w:r>
      <w:proofErr w:type="spellEnd"/>
    </w:p>
    <w:p w:rsidR="00C052DF" w:rsidRDefault="00C052DF" w:rsidP="00C052DF">
      <w:pPr>
        <w:rPr>
          <w:sz w:val="28"/>
          <w:szCs w:val="28"/>
        </w:rPr>
        <w:sectPr w:rsidR="00C052DF" w:rsidSect="00B01CE1">
          <w:pgSz w:w="16838" w:h="11906" w:orient="landscape"/>
          <w:pgMar w:top="1134" w:right="1418" w:bottom="709" w:left="709" w:header="709" w:footer="709" w:gutter="0"/>
          <w:cols w:space="720"/>
        </w:sectPr>
      </w:pPr>
    </w:p>
    <w:p w:rsidR="00C052DF" w:rsidRPr="00B735C5" w:rsidRDefault="00C052DF" w:rsidP="00C052DF">
      <w:pPr>
        <w:widowControl w:val="0"/>
        <w:autoSpaceDE w:val="0"/>
        <w:autoSpaceDN w:val="0"/>
        <w:adjustRightInd w:val="0"/>
        <w:jc w:val="right"/>
        <w:rPr>
          <w:sz w:val="28"/>
          <w:szCs w:val="28"/>
        </w:rPr>
      </w:pPr>
      <w:r w:rsidRPr="00B735C5">
        <w:rPr>
          <w:sz w:val="28"/>
          <w:szCs w:val="28"/>
        </w:rPr>
        <w:lastRenderedPageBreak/>
        <w:t>ПРИЛОЖЕНИЕ</w:t>
      </w:r>
    </w:p>
    <w:p w:rsidR="00C052DF" w:rsidRDefault="00C052DF" w:rsidP="00C052DF">
      <w:pPr>
        <w:widowControl w:val="0"/>
        <w:autoSpaceDE w:val="0"/>
        <w:autoSpaceDN w:val="0"/>
        <w:adjustRightInd w:val="0"/>
        <w:jc w:val="right"/>
        <w:rPr>
          <w:sz w:val="28"/>
          <w:szCs w:val="28"/>
        </w:rPr>
      </w:pPr>
      <w:r w:rsidRPr="00B735C5">
        <w:rPr>
          <w:sz w:val="28"/>
          <w:szCs w:val="28"/>
        </w:rPr>
        <w:t>к муниципальной программе</w:t>
      </w:r>
    </w:p>
    <w:p w:rsidR="00C052DF" w:rsidRPr="00B735C5" w:rsidRDefault="00C052DF" w:rsidP="00C052DF">
      <w:pPr>
        <w:widowControl w:val="0"/>
        <w:autoSpaceDE w:val="0"/>
        <w:autoSpaceDN w:val="0"/>
        <w:adjustRightInd w:val="0"/>
        <w:jc w:val="right"/>
        <w:rPr>
          <w:sz w:val="28"/>
          <w:szCs w:val="28"/>
        </w:rPr>
      </w:pPr>
      <w:r>
        <w:rPr>
          <w:sz w:val="28"/>
          <w:szCs w:val="28"/>
        </w:rPr>
        <w:t>Кемеровского муниципального района</w:t>
      </w:r>
    </w:p>
    <w:p w:rsidR="00C052DF" w:rsidRPr="00B735C5" w:rsidRDefault="00C052DF" w:rsidP="00C052DF">
      <w:pPr>
        <w:widowControl w:val="0"/>
        <w:autoSpaceDE w:val="0"/>
        <w:autoSpaceDN w:val="0"/>
        <w:adjustRightInd w:val="0"/>
        <w:jc w:val="right"/>
        <w:rPr>
          <w:sz w:val="28"/>
          <w:szCs w:val="28"/>
        </w:rPr>
      </w:pPr>
      <w:r w:rsidRPr="00B735C5">
        <w:rPr>
          <w:sz w:val="28"/>
          <w:szCs w:val="28"/>
        </w:rPr>
        <w:t>«</w:t>
      </w:r>
      <w:r>
        <w:rPr>
          <w:sz w:val="28"/>
          <w:szCs w:val="28"/>
        </w:rPr>
        <w:t>Жилище</w:t>
      </w:r>
      <w:r w:rsidRPr="00B735C5">
        <w:rPr>
          <w:sz w:val="28"/>
          <w:szCs w:val="28"/>
        </w:rPr>
        <w:t>»</w:t>
      </w:r>
      <w:r>
        <w:rPr>
          <w:sz w:val="28"/>
          <w:szCs w:val="28"/>
        </w:rPr>
        <w:t xml:space="preserve"> на 201</w:t>
      </w:r>
      <w:r w:rsidR="0060245D">
        <w:rPr>
          <w:sz w:val="28"/>
          <w:szCs w:val="28"/>
        </w:rPr>
        <w:t>7</w:t>
      </w:r>
      <w:r>
        <w:rPr>
          <w:sz w:val="28"/>
          <w:szCs w:val="28"/>
        </w:rPr>
        <w:t>-201</w:t>
      </w:r>
      <w:r w:rsidR="0060245D">
        <w:rPr>
          <w:sz w:val="28"/>
          <w:szCs w:val="28"/>
        </w:rPr>
        <w:t>9</w:t>
      </w:r>
      <w:r>
        <w:rPr>
          <w:sz w:val="28"/>
          <w:szCs w:val="28"/>
        </w:rPr>
        <w:t xml:space="preserve"> годы</w:t>
      </w:r>
    </w:p>
    <w:p w:rsidR="00C052DF" w:rsidRPr="00B735C5" w:rsidRDefault="00C052DF" w:rsidP="00C052DF">
      <w:pPr>
        <w:widowControl w:val="0"/>
        <w:autoSpaceDE w:val="0"/>
        <w:autoSpaceDN w:val="0"/>
        <w:adjustRightInd w:val="0"/>
        <w:jc w:val="right"/>
        <w:rPr>
          <w:sz w:val="28"/>
          <w:szCs w:val="28"/>
        </w:rPr>
      </w:pPr>
    </w:p>
    <w:p w:rsidR="00C052DF" w:rsidRDefault="00C052DF" w:rsidP="00C052DF">
      <w:pPr>
        <w:widowControl w:val="0"/>
        <w:autoSpaceDE w:val="0"/>
        <w:autoSpaceDN w:val="0"/>
        <w:adjustRightInd w:val="0"/>
        <w:jc w:val="center"/>
        <w:rPr>
          <w:b/>
          <w:sz w:val="28"/>
          <w:szCs w:val="28"/>
        </w:rPr>
      </w:pPr>
      <w:r w:rsidRPr="00B735C5">
        <w:rPr>
          <w:b/>
          <w:sz w:val="28"/>
          <w:szCs w:val="28"/>
        </w:rPr>
        <w:t xml:space="preserve">Методика оценки эффективности муниципальной программы Кемеровского муниципального района </w:t>
      </w:r>
    </w:p>
    <w:p w:rsidR="00C052DF" w:rsidRDefault="00C052DF" w:rsidP="00C052DF">
      <w:pPr>
        <w:widowControl w:val="0"/>
        <w:autoSpaceDE w:val="0"/>
        <w:autoSpaceDN w:val="0"/>
        <w:adjustRightInd w:val="0"/>
        <w:jc w:val="center"/>
        <w:rPr>
          <w:b/>
          <w:sz w:val="28"/>
          <w:szCs w:val="28"/>
        </w:rPr>
      </w:pPr>
      <w:r w:rsidRPr="00C77116">
        <w:rPr>
          <w:b/>
          <w:sz w:val="28"/>
          <w:szCs w:val="28"/>
        </w:rPr>
        <w:t>«</w:t>
      </w:r>
      <w:r>
        <w:rPr>
          <w:b/>
          <w:sz w:val="28"/>
          <w:szCs w:val="28"/>
        </w:rPr>
        <w:t>Жилище</w:t>
      </w:r>
      <w:r w:rsidRPr="00C77116">
        <w:rPr>
          <w:b/>
          <w:sz w:val="28"/>
          <w:szCs w:val="28"/>
        </w:rPr>
        <w:t>»</w:t>
      </w:r>
    </w:p>
    <w:p w:rsidR="00C052DF" w:rsidRPr="00DF10AF" w:rsidRDefault="00C052DF" w:rsidP="00C052DF">
      <w:pPr>
        <w:widowControl w:val="0"/>
        <w:autoSpaceDE w:val="0"/>
        <w:autoSpaceDN w:val="0"/>
        <w:adjustRightInd w:val="0"/>
        <w:jc w:val="center"/>
        <w:rPr>
          <w:b/>
          <w:sz w:val="28"/>
          <w:szCs w:val="28"/>
        </w:rPr>
      </w:pPr>
    </w:p>
    <w:p w:rsidR="00C052DF" w:rsidRPr="00DF10AF" w:rsidRDefault="00C052DF" w:rsidP="00C052DF">
      <w:pPr>
        <w:widowControl w:val="0"/>
        <w:shd w:val="clear" w:color="auto" w:fill="FFFFFF"/>
        <w:tabs>
          <w:tab w:val="left" w:pos="6285"/>
        </w:tabs>
        <w:ind w:firstLine="720"/>
        <w:jc w:val="both"/>
        <w:rPr>
          <w:sz w:val="28"/>
          <w:szCs w:val="28"/>
        </w:rPr>
      </w:pPr>
      <w:r w:rsidRPr="00DF10AF">
        <w:rPr>
          <w:sz w:val="28"/>
          <w:szCs w:val="28"/>
        </w:rPr>
        <w:t>Эффективность реализации муниципальной программы в целом оценивается исходя из достижения установленного значения целевого показателя (индикатора) как по годам по отношению к предыдущему году, так и нарастающим итогом к базовому году.</w:t>
      </w:r>
    </w:p>
    <w:p w:rsidR="00C052DF" w:rsidRPr="00DF10AF" w:rsidRDefault="00C052DF" w:rsidP="00C052DF">
      <w:pPr>
        <w:widowControl w:val="0"/>
        <w:ind w:firstLine="720"/>
        <w:jc w:val="both"/>
        <w:rPr>
          <w:sz w:val="28"/>
          <w:szCs w:val="28"/>
        </w:rPr>
      </w:pPr>
      <w:r w:rsidRPr="00DF10AF">
        <w:rPr>
          <w:sz w:val="28"/>
          <w:szCs w:val="28"/>
        </w:rPr>
        <w:t>Оценка эффективности реализации муниципальной программы проводится на основе оценки:</w:t>
      </w:r>
    </w:p>
    <w:p w:rsidR="00C052DF" w:rsidRPr="00DF10AF" w:rsidRDefault="00C052DF" w:rsidP="00C052DF">
      <w:pPr>
        <w:widowControl w:val="0"/>
        <w:tabs>
          <w:tab w:val="left" w:pos="4095"/>
        </w:tabs>
        <w:ind w:firstLine="720"/>
        <w:jc w:val="both"/>
        <w:rPr>
          <w:sz w:val="28"/>
          <w:szCs w:val="28"/>
        </w:rPr>
      </w:pPr>
      <w:r w:rsidRPr="00DF10AF">
        <w:rPr>
          <w:sz w:val="28"/>
          <w:szCs w:val="28"/>
        </w:rPr>
        <w:t xml:space="preserve">- степени достижения целей и решения задач муниципальной программы путем </w:t>
      </w:r>
      <w:proofErr w:type="gramStart"/>
      <w:r w:rsidRPr="00DF10AF">
        <w:rPr>
          <w:sz w:val="28"/>
          <w:szCs w:val="28"/>
        </w:rPr>
        <w:t>сопоставления</w:t>
      </w:r>
      <w:proofErr w:type="gramEnd"/>
      <w:r w:rsidRPr="00DF10AF">
        <w:rPr>
          <w:sz w:val="28"/>
          <w:szCs w:val="28"/>
        </w:rPr>
        <w:t xml:space="preserve"> фактически достигнутого значения индикатора муниципальной программы и его планового значения, предусмотренного </w:t>
      </w:r>
      <w:r w:rsidRPr="00DF10AF">
        <w:rPr>
          <w:bCs/>
          <w:sz w:val="28"/>
          <w:szCs w:val="28"/>
        </w:rPr>
        <w:t xml:space="preserve">разделом </w:t>
      </w:r>
      <w:r>
        <w:rPr>
          <w:bCs/>
          <w:sz w:val="28"/>
          <w:szCs w:val="28"/>
        </w:rPr>
        <w:t>5</w:t>
      </w:r>
      <w:r w:rsidRPr="00DF10AF">
        <w:rPr>
          <w:bCs/>
          <w:sz w:val="28"/>
          <w:szCs w:val="28"/>
        </w:rPr>
        <w:t xml:space="preserve"> «</w:t>
      </w:r>
      <w:r w:rsidRPr="00DF10AF">
        <w:rPr>
          <w:sz w:val="28"/>
          <w:szCs w:val="28"/>
        </w:rPr>
        <w:t>Сведения о планируемых значениях целевых показателей (индикаторов)» муниципальной программы;</w:t>
      </w:r>
    </w:p>
    <w:p w:rsidR="00C052DF" w:rsidRPr="00DF10AF" w:rsidRDefault="00C052DF" w:rsidP="00C052DF">
      <w:pPr>
        <w:widowControl w:val="0"/>
        <w:ind w:firstLine="720"/>
        <w:jc w:val="both"/>
        <w:rPr>
          <w:sz w:val="28"/>
          <w:szCs w:val="28"/>
        </w:rPr>
      </w:pPr>
      <w:r w:rsidRPr="00DF10AF">
        <w:rPr>
          <w:sz w:val="28"/>
          <w:szCs w:val="28"/>
        </w:rPr>
        <w:t xml:space="preserve">- степени соответствия </w:t>
      </w:r>
      <w:r>
        <w:rPr>
          <w:sz w:val="28"/>
          <w:szCs w:val="28"/>
        </w:rPr>
        <w:t xml:space="preserve">уровня финансирования реализации мероприятия муниципальной программы </w:t>
      </w:r>
      <w:r w:rsidRPr="00DF10AF">
        <w:rPr>
          <w:sz w:val="28"/>
          <w:szCs w:val="28"/>
        </w:rPr>
        <w:t>запланированному уровню затрат и эффективности использования средств местного бюджета и иных источников ресурсного обеспечения муниципальной программы путем сопоставления плановых объемов финансирования муниципальной программы, представленных</w:t>
      </w:r>
      <w:r>
        <w:rPr>
          <w:sz w:val="28"/>
          <w:szCs w:val="28"/>
        </w:rPr>
        <w:t xml:space="preserve"> в</w:t>
      </w:r>
      <w:r w:rsidRPr="00DF10AF">
        <w:rPr>
          <w:bCs/>
          <w:sz w:val="28"/>
          <w:szCs w:val="28"/>
        </w:rPr>
        <w:t xml:space="preserve">разделе </w:t>
      </w:r>
      <w:r>
        <w:rPr>
          <w:bCs/>
          <w:sz w:val="28"/>
          <w:szCs w:val="28"/>
        </w:rPr>
        <w:t>4</w:t>
      </w:r>
      <w:r w:rsidRPr="00DF10AF">
        <w:rPr>
          <w:bCs/>
          <w:sz w:val="28"/>
          <w:szCs w:val="28"/>
        </w:rPr>
        <w:t xml:space="preserve"> «</w:t>
      </w:r>
      <w:r w:rsidRPr="00DF10AF">
        <w:rPr>
          <w:sz w:val="28"/>
          <w:szCs w:val="28"/>
        </w:rPr>
        <w:t>Ресурсное обеспечение реализации муниципальной программы</w:t>
      </w:r>
      <w:proofErr w:type="gramStart"/>
      <w:r w:rsidRPr="00DF10AF">
        <w:rPr>
          <w:sz w:val="28"/>
          <w:szCs w:val="28"/>
        </w:rPr>
        <w:t>»м</w:t>
      </w:r>
      <w:proofErr w:type="gramEnd"/>
      <w:r w:rsidRPr="00DF10AF">
        <w:rPr>
          <w:sz w:val="28"/>
          <w:szCs w:val="28"/>
        </w:rPr>
        <w:t>униципальной программы, и фактических объемов финансирования по каждому источнику ресурсного обеспечения (бюджет районаи иные не запрещенные законодательством источники).</w:t>
      </w:r>
    </w:p>
    <w:p w:rsidR="00C052DF" w:rsidRPr="00B735C5" w:rsidRDefault="00C052DF" w:rsidP="00C052DF">
      <w:pPr>
        <w:autoSpaceDE w:val="0"/>
        <w:autoSpaceDN w:val="0"/>
        <w:adjustRightInd w:val="0"/>
        <w:ind w:firstLine="720"/>
        <w:jc w:val="both"/>
        <w:rPr>
          <w:sz w:val="28"/>
          <w:szCs w:val="28"/>
        </w:rPr>
      </w:pPr>
      <w:r>
        <w:rPr>
          <w:sz w:val="28"/>
          <w:szCs w:val="28"/>
        </w:rPr>
        <w:t>- с</w:t>
      </w:r>
      <w:r w:rsidRPr="00B735C5">
        <w:rPr>
          <w:sz w:val="28"/>
          <w:szCs w:val="28"/>
        </w:rPr>
        <w:t>тепени реализации мероприяти</w:t>
      </w:r>
      <w:r>
        <w:rPr>
          <w:sz w:val="28"/>
          <w:szCs w:val="28"/>
        </w:rPr>
        <w:t>я</w:t>
      </w:r>
      <w:r w:rsidRPr="00B735C5">
        <w:rPr>
          <w:sz w:val="28"/>
          <w:szCs w:val="28"/>
        </w:rPr>
        <w:t xml:space="preserve"> муниципальной программы (достижения ожидаемых непосредственных результатов </w:t>
      </w:r>
      <w:r>
        <w:rPr>
          <w:sz w:val="28"/>
          <w:szCs w:val="28"/>
        </w:rPr>
        <w:t>его</w:t>
      </w:r>
      <w:r w:rsidRPr="00B735C5">
        <w:rPr>
          <w:sz w:val="28"/>
          <w:szCs w:val="28"/>
        </w:rPr>
        <w:t xml:space="preserve"> реализации) на основесопоставления ожидаемых и фактически полученных непосредственных результатов реализации мероприяти</w:t>
      </w:r>
      <w:r>
        <w:rPr>
          <w:sz w:val="28"/>
          <w:szCs w:val="28"/>
        </w:rPr>
        <w:t>я</w:t>
      </w:r>
      <w:r w:rsidRPr="00B735C5">
        <w:rPr>
          <w:sz w:val="28"/>
          <w:szCs w:val="28"/>
        </w:rPr>
        <w:t xml:space="preserve"> по годам. </w:t>
      </w:r>
    </w:p>
    <w:p w:rsidR="00C052DF" w:rsidRDefault="00C052DF" w:rsidP="00C052DF">
      <w:pPr>
        <w:ind w:firstLine="720"/>
        <w:jc w:val="both"/>
        <w:rPr>
          <w:sz w:val="28"/>
          <w:szCs w:val="28"/>
        </w:rPr>
      </w:pPr>
      <w:r w:rsidRPr="00A21207">
        <w:rPr>
          <w:sz w:val="28"/>
          <w:szCs w:val="28"/>
        </w:rPr>
        <w:t>Степень достижения целей (решения задач) муниципальной программы (</w:t>
      </w:r>
      <w:proofErr w:type="spellStart"/>
      <w:r w:rsidRPr="00A21207">
        <w:rPr>
          <w:sz w:val="28"/>
          <w:szCs w:val="28"/>
        </w:rPr>
        <w:t>С</w:t>
      </w:r>
      <w:r w:rsidRPr="00A21207">
        <w:rPr>
          <w:sz w:val="28"/>
          <w:szCs w:val="28"/>
          <w:vertAlign w:val="subscript"/>
        </w:rPr>
        <w:t>д</w:t>
      </w:r>
      <w:proofErr w:type="spellEnd"/>
      <w:r w:rsidRPr="00A21207">
        <w:rPr>
          <w:sz w:val="28"/>
          <w:szCs w:val="28"/>
        </w:rPr>
        <w:t>) определяется по формуле:</w:t>
      </w:r>
    </w:p>
    <w:p w:rsidR="00C052DF" w:rsidRPr="00A21207" w:rsidRDefault="00C052DF" w:rsidP="00C052DF">
      <w:pPr>
        <w:ind w:firstLine="720"/>
        <w:jc w:val="both"/>
        <w:rPr>
          <w:sz w:val="28"/>
          <w:szCs w:val="28"/>
        </w:rPr>
      </w:pPr>
    </w:p>
    <w:p w:rsidR="00C052DF" w:rsidRDefault="00C052DF" w:rsidP="00C052DF">
      <w:pPr>
        <w:ind w:firstLine="720"/>
        <w:jc w:val="center"/>
        <w:rPr>
          <w:sz w:val="28"/>
          <w:szCs w:val="28"/>
        </w:rPr>
      </w:pPr>
      <w:proofErr w:type="spellStart"/>
      <w:r w:rsidRPr="00A21207">
        <w:rPr>
          <w:sz w:val="28"/>
          <w:szCs w:val="28"/>
        </w:rPr>
        <w:t>С</w:t>
      </w:r>
      <w:r w:rsidRPr="00A21207">
        <w:rPr>
          <w:sz w:val="28"/>
          <w:szCs w:val="28"/>
          <w:vertAlign w:val="subscript"/>
        </w:rPr>
        <w:t>д</w:t>
      </w:r>
      <w:r w:rsidRPr="00A21207">
        <w:rPr>
          <w:sz w:val="28"/>
          <w:szCs w:val="28"/>
        </w:rPr>
        <w:t>=</w:t>
      </w:r>
      <w:proofErr w:type="spellEnd"/>
      <w:r w:rsidRPr="00A21207">
        <w:rPr>
          <w:sz w:val="28"/>
          <w:szCs w:val="28"/>
        </w:rPr>
        <w:t xml:space="preserve"> </w:t>
      </w:r>
      <w:proofErr w:type="spellStart"/>
      <w:r w:rsidRPr="00A21207">
        <w:rPr>
          <w:sz w:val="28"/>
          <w:szCs w:val="28"/>
        </w:rPr>
        <w:t>З</w:t>
      </w:r>
      <w:r w:rsidRPr="00A21207">
        <w:rPr>
          <w:sz w:val="28"/>
          <w:szCs w:val="28"/>
          <w:vertAlign w:val="subscript"/>
        </w:rPr>
        <w:t>ф</w:t>
      </w:r>
      <w:proofErr w:type="spellEnd"/>
      <w:r w:rsidRPr="00A21207">
        <w:rPr>
          <w:sz w:val="28"/>
          <w:szCs w:val="28"/>
        </w:rPr>
        <w:t>/</w:t>
      </w:r>
      <w:proofErr w:type="spellStart"/>
      <w:r w:rsidRPr="00A21207">
        <w:rPr>
          <w:sz w:val="28"/>
          <w:szCs w:val="28"/>
        </w:rPr>
        <w:t>З</w:t>
      </w:r>
      <w:r w:rsidRPr="00A21207">
        <w:rPr>
          <w:sz w:val="28"/>
          <w:szCs w:val="28"/>
          <w:vertAlign w:val="subscript"/>
        </w:rPr>
        <w:t>п</w:t>
      </w:r>
      <w:proofErr w:type="spellEnd"/>
      <w:r w:rsidRPr="00A21207">
        <w:rPr>
          <w:sz w:val="28"/>
          <w:szCs w:val="28"/>
        </w:rPr>
        <w:t xml:space="preserve"> </w:t>
      </w:r>
      <w:proofErr w:type="spellStart"/>
      <w:r w:rsidRPr="00A21207">
        <w:rPr>
          <w:sz w:val="28"/>
          <w:szCs w:val="28"/>
        </w:rPr>
        <w:t>х</w:t>
      </w:r>
      <w:proofErr w:type="spellEnd"/>
      <w:r w:rsidRPr="00A21207">
        <w:rPr>
          <w:sz w:val="28"/>
          <w:szCs w:val="28"/>
        </w:rPr>
        <w:t xml:space="preserve"> 100%,</w:t>
      </w:r>
    </w:p>
    <w:p w:rsidR="00C052DF" w:rsidRPr="00A21207" w:rsidRDefault="00C052DF" w:rsidP="00C052DF">
      <w:pPr>
        <w:ind w:firstLine="720"/>
        <w:jc w:val="center"/>
        <w:rPr>
          <w:sz w:val="28"/>
          <w:szCs w:val="28"/>
        </w:rPr>
      </w:pPr>
    </w:p>
    <w:p w:rsidR="00C052DF" w:rsidRPr="00A21207" w:rsidRDefault="00C052DF" w:rsidP="00C052DF">
      <w:pPr>
        <w:ind w:firstLine="720"/>
        <w:jc w:val="both"/>
        <w:rPr>
          <w:sz w:val="28"/>
          <w:szCs w:val="28"/>
        </w:rPr>
      </w:pPr>
      <w:r w:rsidRPr="00A21207">
        <w:rPr>
          <w:sz w:val="28"/>
          <w:szCs w:val="28"/>
        </w:rPr>
        <w:t xml:space="preserve">где </w:t>
      </w:r>
      <w:proofErr w:type="spellStart"/>
      <w:r w:rsidRPr="00A21207">
        <w:rPr>
          <w:sz w:val="28"/>
          <w:szCs w:val="28"/>
        </w:rPr>
        <w:t>З</w:t>
      </w:r>
      <w:r w:rsidRPr="00A21207">
        <w:rPr>
          <w:sz w:val="28"/>
          <w:szCs w:val="28"/>
          <w:vertAlign w:val="subscript"/>
        </w:rPr>
        <w:t>ф</w:t>
      </w:r>
      <w:proofErr w:type="spellEnd"/>
      <w:r w:rsidRPr="00A21207">
        <w:rPr>
          <w:sz w:val="28"/>
          <w:szCs w:val="28"/>
        </w:rPr>
        <w:t xml:space="preserve"> – фактическое значение целевого показателя (индикатора) муниципальной программы;</w:t>
      </w:r>
    </w:p>
    <w:p w:rsidR="00C052DF" w:rsidRPr="00A21207" w:rsidRDefault="00C052DF" w:rsidP="00C052DF">
      <w:pPr>
        <w:ind w:firstLine="720"/>
        <w:jc w:val="both"/>
        <w:rPr>
          <w:sz w:val="28"/>
          <w:szCs w:val="28"/>
        </w:rPr>
      </w:pPr>
      <w:proofErr w:type="spellStart"/>
      <w:r w:rsidRPr="00A21207">
        <w:rPr>
          <w:sz w:val="28"/>
          <w:szCs w:val="28"/>
        </w:rPr>
        <w:t>З</w:t>
      </w:r>
      <w:r w:rsidRPr="00A21207">
        <w:rPr>
          <w:sz w:val="28"/>
          <w:szCs w:val="28"/>
          <w:vertAlign w:val="subscript"/>
        </w:rPr>
        <w:t>п</w:t>
      </w:r>
      <w:proofErr w:type="spellEnd"/>
      <w:r w:rsidRPr="00A21207">
        <w:rPr>
          <w:sz w:val="28"/>
          <w:szCs w:val="28"/>
        </w:rPr>
        <w:t xml:space="preserve"> – плановое значение целевого показателя (индикатора) муниципальной программы.</w:t>
      </w:r>
    </w:p>
    <w:p w:rsidR="00C052DF" w:rsidRPr="00A21207" w:rsidRDefault="00C052DF" w:rsidP="00C052DF">
      <w:pPr>
        <w:ind w:firstLine="720"/>
        <w:jc w:val="both"/>
        <w:rPr>
          <w:sz w:val="28"/>
          <w:szCs w:val="28"/>
        </w:rPr>
      </w:pPr>
      <w:r w:rsidRPr="00A21207">
        <w:rPr>
          <w:sz w:val="28"/>
          <w:szCs w:val="28"/>
        </w:rPr>
        <w:lastRenderedPageBreak/>
        <w:t>Уровень финансирования реализации мероприятия муниципальной программы (У</w:t>
      </w:r>
      <w:r w:rsidRPr="00A21207">
        <w:rPr>
          <w:sz w:val="28"/>
          <w:szCs w:val="28"/>
          <w:vertAlign w:val="subscript"/>
        </w:rPr>
        <w:t>ф</w:t>
      </w:r>
      <w:r w:rsidRPr="00A21207">
        <w:rPr>
          <w:sz w:val="28"/>
          <w:szCs w:val="28"/>
        </w:rPr>
        <w:t>) определяется по формуле:</w:t>
      </w:r>
    </w:p>
    <w:p w:rsidR="00C052DF" w:rsidRPr="00A21207" w:rsidRDefault="00C052DF" w:rsidP="00C052DF">
      <w:pPr>
        <w:ind w:firstLine="720"/>
        <w:jc w:val="center"/>
        <w:rPr>
          <w:sz w:val="28"/>
          <w:szCs w:val="28"/>
        </w:rPr>
      </w:pPr>
    </w:p>
    <w:p w:rsidR="00C052DF" w:rsidRPr="00A21207" w:rsidRDefault="00C052DF" w:rsidP="00C052DF">
      <w:pPr>
        <w:ind w:firstLine="720"/>
        <w:jc w:val="center"/>
        <w:rPr>
          <w:sz w:val="28"/>
          <w:szCs w:val="28"/>
        </w:rPr>
      </w:pPr>
      <w:proofErr w:type="spellStart"/>
      <w:r w:rsidRPr="00A21207">
        <w:rPr>
          <w:sz w:val="28"/>
          <w:szCs w:val="28"/>
        </w:rPr>
        <w:t>У</w:t>
      </w:r>
      <w:r w:rsidRPr="00A21207">
        <w:rPr>
          <w:sz w:val="28"/>
          <w:szCs w:val="28"/>
          <w:vertAlign w:val="subscript"/>
        </w:rPr>
        <w:t>ф</w:t>
      </w:r>
      <w:r w:rsidRPr="00A21207">
        <w:rPr>
          <w:sz w:val="28"/>
          <w:szCs w:val="28"/>
        </w:rPr>
        <w:t>=Ф</w:t>
      </w:r>
      <w:r w:rsidRPr="00A21207">
        <w:rPr>
          <w:sz w:val="28"/>
          <w:szCs w:val="28"/>
          <w:vertAlign w:val="subscript"/>
        </w:rPr>
        <w:t>ф</w:t>
      </w:r>
      <w:proofErr w:type="spellEnd"/>
      <w:r w:rsidRPr="00A21207">
        <w:rPr>
          <w:sz w:val="28"/>
          <w:szCs w:val="28"/>
        </w:rPr>
        <w:t>/</w:t>
      </w:r>
      <w:proofErr w:type="spellStart"/>
      <w:r w:rsidRPr="00A21207">
        <w:rPr>
          <w:sz w:val="28"/>
          <w:szCs w:val="28"/>
        </w:rPr>
        <w:t>Ф</w:t>
      </w:r>
      <w:r w:rsidRPr="00A21207">
        <w:rPr>
          <w:sz w:val="28"/>
          <w:szCs w:val="28"/>
          <w:vertAlign w:val="subscript"/>
        </w:rPr>
        <w:t>п</w:t>
      </w:r>
      <w:proofErr w:type="spellEnd"/>
      <w:r w:rsidRPr="00A21207">
        <w:rPr>
          <w:sz w:val="28"/>
          <w:szCs w:val="28"/>
        </w:rPr>
        <w:t xml:space="preserve"> </w:t>
      </w:r>
      <w:proofErr w:type="spellStart"/>
      <w:r w:rsidRPr="00A21207">
        <w:rPr>
          <w:sz w:val="28"/>
          <w:szCs w:val="28"/>
        </w:rPr>
        <w:t>х</w:t>
      </w:r>
      <w:proofErr w:type="spellEnd"/>
      <w:r w:rsidRPr="00A21207">
        <w:rPr>
          <w:sz w:val="28"/>
          <w:szCs w:val="28"/>
        </w:rPr>
        <w:t xml:space="preserve"> 100%</w:t>
      </w:r>
      <w:r>
        <w:rPr>
          <w:sz w:val="28"/>
          <w:szCs w:val="28"/>
        </w:rPr>
        <w:t>,</w:t>
      </w:r>
    </w:p>
    <w:p w:rsidR="00C052DF" w:rsidRPr="00A21207" w:rsidRDefault="00C052DF" w:rsidP="00C052DF">
      <w:pPr>
        <w:ind w:firstLine="720"/>
        <w:jc w:val="center"/>
        <w:rPr>
          <w:sz w:val="28"/>
          <w:szCs w:val="28"/>
        </w:rPr>
      </w:pPr>
    </w:p>
    <w:p w:rsidR="00C052DF" w:rsidRPr="00A21207" w:rsidRDefault="00C052DF" w:rsidP="00C052DF">
      <w:pPr>
        <w:ind w:firstLine="720"/>
        <w:jc w:val="both"/>
        <w:rPr>
          <w:sz w:val="28"/>
          <w:szCs w:val="28"/>
        </w:rPr>
      </w:pPr>
      <w:r w:rsidRPr="00A21207">
        <w:rPr>
          <w:sz w:val="28"/>
          <w:szCs w:val="28"/>
        </w:rPr>
        <w:t xml:space="preserve">где </w:t>
      </w:r>
      <w:proofErr w:type="spellStart"/>
      <w:r w:rsidRPr="00A21207">
        <w:rPr>
          <w:sz w:val="28"/>
          <w:szCs w:val="28"/>
        </w:rPr>
        <w:t>Ф</w:t>
      </w:r>
      <w:r w:rsidRPr="00A21207">
        <w:rPr>
          <w:sz w:val="28"/>
          <w:szCs w:val="28"/>
          <w:vertAlign w:val="subscript"/>
        </w:rPr>
        <w:t>ф</w:t>
      </w:r>
      <w:proofErr w:type="spellEnd"/>
      <w:r w:rsidRPr="00A21207">
        <w:rPr>
          <w:sz w:val="28"/>
          <w:szCs w:val="28"/>
        </w:rPr>
        <w:t xml:space="preserve"> – фактический объем финансовых ресурсов, направленный на реализацию мероприятий муниципальной программы;</w:t>
      </w:r>
    </w:p>
    <w:p w:rsidR="00C052DF" w:rsidRPr="00A21207" w:rsidRDefault="00C052DF" w:rsidP="00C052DF">
      <w:pPr>
        <w:ind w:firstLine="720"/>
        <w:jc w:val="both"/>
        <w:rPr>
          <w:sz w:val="28"/>
          <w:szCs w:val="28"/>
        </w:rPr>
      </w:pPr>
      <w:proofErr w:type="spellStart"/>
      <w:r w:rsidRPr="00A21207">
        <w:rPr>
          <w:sz w:val="28"/>
          <w:szCs w:val="28"/>
        </w:rPr>
        <w:t>Ф</w:t>
      </w:r>
      <w:r w:rsidRPr="00A21207">
        <w:rPr>
          <w:sz w:val="28"/>
          <w:szCs w:val="28"/>
          <w:vertAlign w:val="subscript"/>
        </w:rPr>
        <w:t>п</w:t>
      </w:r>
      <w:proofErr w:type="spellEnd"/>
      <w:r w:rsidRPr="00A21207">
        <w:rPr>
          <w:sz w:val="28"/>
          <w:szCs w:val="28"/>
        </w:rPr>
        <w:t xml:space="preserve"> – плановый объем финансовых ресурсов на соответствующий отчетный период.</w:t>
      </w:r>
    </w:p>
    <w:p w:rsidR="00C052DF" w:rsidRPr="00A21207" w:rsidRDefault="00C052DF" w:rsidP="00C052DF">
      <w:pPr>
        <w:ind w:firstLine="720"/>
        <w:jc w:val="both"/>
        <w:rPr>
          <w:sz w:val="28"/>
          <w:szCs w:val="28"/>
        </w:rPr>
      </w:pPr>
      <w:r w:rsidRPr="00A21207">
        <w:rPr>
          <w:sz w:val="28"/>
          <w:szCs w:val="28"/>
        </w:rPr>
        <w:t>Реализация муниципальной программы характеризуется:</w:t>
      </w:r>
    </w:p>
    <w:p w:rsidR="00C052DF" w:rsidRPr="00A21207" w:rsidRDefault="00C052DF" w:rsidP="00C052DF">
      <w:pPr>
        <w:ind w:firstLine="720"/>
        <w:jc w:val="both"/>
        <w:rPr>
          <w:sz w:val="28"/>
          <w:szCs w:val="28"/>
        </w:rPr>
      </w:pPr>
      <w:r w:rsidRPr="00A21207">
        <w:rPr>
          <w:sz w:val="28"/>
          <w:szCs w:val="28"/>
        </w:rPr>
        <w:t>- высоким уровнем эффективности – при значении целевого показателя (индикатора) по итогам очередного года, равном 3 (три);</w:t>
      </w:r>
    </w:p>
    <w:p w:rsidR="00C052DF" w:rsidRPr="00A21207" w:rsidRDefault="00C052DF" w:rsidP="00C052DF">
      <w:pPr>
        <w:ind w:firstLine="720"/>
        <w:jc w:val="both"/>
        <w:rPr>
          <w:sz w:val="28"/>
          <w:szCs w:val="28"/>
        </w:rPr>
      </w:pPr>
      <w:r w:rsidRPr="00A21207">
        <w:rPr>
          <w:sz w:val="28"/>
          <w:szCs w:val="28"/>
        </w:rPr>
        <w:t>- удовлетворительным уровнем эффективности – при значении целевого показателя (индикатора) по итогам очередного года от 1 (одного) до 2 (двух).</w:t>
      </w:r>
    </w:p>
    <w:p w:rsidR="00C052DF" w:rsidRPr="00B735C5" w:rsidRDefault="00C052DF" w:rsidP="00C052DF">
      <w:pPr>
        <w:autoSpaceDE w:val="0"/>
        <w:autoSpaceDN w:val="0"/>
        <w:adjustRightInd w:val="0"/>
        <w:ind w:firstLine="720"/>
        <w:jc w:val="both"/>
        <w:rPr>
          <w:sz w:val="28"/>
          <w:szCs w:val="28"/>
        </w:rPr>
      </w:pPr>
      <w:r w:rsidRPr="00B735C5">
        <w:rPr>
          <w:sz w:val="28"/>
          <w:szCs w:val="28"/>
        </w:rPr>
        <w:t>Если реализация муниципальной программы не отвечает приведенным выше критериям, уровень эффективности ее реализации признается неудовлетворительным.</w:t>
      </w:r>
    </w:p>
    <w:p w:rsidR="00C052DF" w:rsidRPr="00EC2CE0" w:rsidRDefault="00C052DF" w:rsidP="00C052DF">
      <w:pPr>
        <w:rPr>
          <w:sz w:val="28"/>
          <w:szCs w:val="28"/>
        </w:rPr>
      </w:pPr>
    </w:p>
    <w:sectPr w:rsidR="00C052DF" w:rsidRPr="00EC2CE0" w:rsidSect="00B01CE1">
      <w:pgSz w:w="11906" w:h="16838"/>
      <w:pgMar w:top="1701" w:right="1134"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506"/>
    <w:multiLevelType w:val="multilevel"/>
    <w:tmpl w:val="9834970A"/>
    <w:lvl w:ilvl="0">
      <w:start w:val="1"/>
      <w:numFmt w:val="decimal"/>
      <w:lvlText w:val="%1."/>
      <w:lvlJc w:val="left"/>
      <w:pPr>
        <w:ind w:left="720" w:hanging="360"/>
      </w:pPr>
      <w:rPr>
        <w:rFonts w:cs="Times New Roman"/>
        <w:b w:val="0"/>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nsid w:val="06727242"/>
    <w:multiLevelType w:val="hybridMultilevel"/>
    <w:tmpl w:val="D7F6AE5E"/>
    <w:lvl w:ilvl="0" w:tplc="125251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FBF14FF"/>
    <w:multiLevelType w:val="multilevel"/>
    <w:tmpl w:val="C1F43034"/>
    <w:lvl w:ilvl="0">
      <w:start w:val="2"/>
      <w:numFmt w:val="decimal"/>
      <w:lvlText w:val="%1."/>
      <w:lvlJc w:val="left"/>
      <w:pPr>
        <w:ind w:left="644"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2EDB50D8"/>
    <w:multiLevelType w:val="hybridMultilevel"/>
    <w:tmpl w:val="B76C4A06"/>
    <w:lvl w:ilvl="0" w:tplc="16FC17A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527488C"/>
    <w:multiLevelType w:val="hybridMultilevel"/>
    <w:tmpl w:val="376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27448C"/>
    <w:multiLevelType w:val="hybridMultilevel"/>
    <w:tmpl w:val="46688B2E"/>
    <w:lvl w:ilvl="0" w:tplc="05E6B618">
      <w:start w:val="1"/>
      <w:numFmt w:val="decimal"/>
      <w:lvlText w:val="%1."/>
      <w:lvlJc w:val="left"/>
      <w:pPr>
        <w:ind w:left="2254" w:hanging="15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EC14E9"/>
    <w:multiLevelType w:val="hybridMultilevel"/>
    <w:tmpl w:val="965CE430"/>
    <w:lvl w:ilvl="0" w:tplc="2DCC396E">
      <w:start w:val="1"/>
      <w:numFmt w:val="decimal"/>
      <w:lvlText w:val="%1."/>
      <w:lvlJc w:val="left"/>
      <w:pPr>
        <w:ind w:left="1208" w:hanging="945"/>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7">
    <w:nsid w:val="45E52B90"/>
    <w:multiLevelType w:val="multilevel"/>
    <w:tmpl w:val="6F50C4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nsid w:val="468C3B0F"/>
    <w:multiLevelType w:val="hybridMultilevel"/>
    <w:tmpl w:val="FC4821B4"/>
    <w:lvl w:ilvl="0" w:tplc="C41AD0C0">
      <w:start w:val="2"/>
      <w:numFmt w:val="decimal"/>
      <w:lvlText w:val="%1."/>
      <w:lvlJc w:val="left"/>
      <w:pPr>
        <w:ind w:left="1070" w:hanging="360"/>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8C02315"/>
    <w:multiLevelType w:val="hybridMultilevel"/>
    <w:tmpl w:val="D8828F5A"/>
    <w:lvl w:ilvl="0" w:tplc="8A1CDA4A">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49B1259"/>
    <w:multiLevelType w:val="hybridMultilevel"/>
    <w:tmpl w:val="ABBCD868"/>
    <w:lvl w:ilvl="0" w:tplc="47620DFA">
      <w:start w:val="1"/>
      <w:numFmt w:val="decimal"/>
      <w:lvlText w:val="%1."/>
      <w:lvlJc w:val="left"/>
      <w:pPr>
        <w:tabs>
          <w:tab w:val="num" w:pos="615"/>
        </w:tabs>
        <w:ind w:left="615" w:hanging="43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7E07254"/>
    <w:multiLevelType w:val="hybridMultilevel"/>
    <w:tmpl w:val="7D48BA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A907EF2"/>
    <w:multiLevelType w:val="hybridMultilevel"/>
    <w:tmpl w:val="E444C7FC"/>
    <w:lvl w:ilvl="0" w:tplc="F2D6915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916E44"/>
    <w:multiLevelType w:val="multilevel"/>
    <w:tmpl w:val="B4ACC10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671B45D6"/>
    <w:multiLevelType w:val="hybridMultilevel"/>
    <w:tmpl w:val="C1B4D080"/>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D702AE2"/>
    <w:multiLevelType w:val="multilevel"/>
    <w:tmpl w:val="41DE5F98"/>
    <w:lvl w:ilvl="0">
      <w:start w:val="1"/>
      <w:numFmt w:val="decimal"/>
      <w:lvlText w:val="%1."/>
      <w:lvlJc w:val="left"/>
      <w:pPr>
        <w:ind w:left="2089" w:hanging="1380"/>
      </w:pPr>
      <w:rPr>
        <w:rFonts w:cs="Times New Roman" w:hint="default"/>
      </w:rPr>
    </w:lvl>
    <w:lvl w:ilvl="1">
      <w:start w:val="1"/>
      <w:numFmt w:val="decimal"/>
      <w:isLgl/>
      <w:lvlText w:val="%1.%2."/>
      <w:lvlJc w:val="left"/>
      <w:pPr>
        <w:ind w:left="2809" w:hanging="720"/>
      </w:pPr>
      <w:rPr>
        <w:rFonts w:cs="Times New Roman" w:hint="default"/>
      </w:rPr>
    </w:lvl>
    <w:lvl w:ilvl="2">
      <w:start w:val="1"/>
      <w:numFmt w:val="decimal"/>
      <w:isLgl/>
      <w:lvlText w:val="%1.%2.%3."/>
      <w:lvlJc w:val="left"/>
      <w:pPr>
        <w:ind w:left="4189" w:hanging="720"/>
      </w:pPr>
      <w:rPr>
        <w:rFonts w:cs="Times New Roman" w:hint="default"/>
      </w:rPr>
    </w:lvl>
    <w:lvl w:ilvl="3">
      <w:start w:val="1"/>
      <w:numFmt w:val="decimal"/>
      <w:isLgl/>
      <w:lvlText w:val="%1.%2.%3.%4."/>
      <w:lvlJc w:val="left"/>
      <w:pPr>
        <w:ind w:left="5929" w:hanging="1080"/>
      </w:pPr>
      <w:rPr>
        <w:rFonts w:cs="Times New Roman" w:hint="default"/>
      </w:rPr>
    </w:lvl>
    <w:lvl w:ilvl="4">
      <w:start w:val="1"/>
      <w:numFmt w:val="decimal"/>
      <w:isLgl/>
      <w:lvlText w:val="%1.%2.%3.%4.%5."/>
      <w:lvlJc w:val="left"/>
      <w:pPr>
        <w:ind w:left="7309" w:hanging="1080"/>
      </w:pPr>
      <w:rPr>
        <w:rFonts w:cs="Times New Roman" w:hint="default"/>
      </w:rPr>
    </w:lvl>
    <w:lvl w:ilvl="5">
      <w:start w:val="1"/>
      <w:numFmt w:val="decimal"/>
      <w:isLgl/>
      <w:lvlText w:val="%1.%2.%3.%4.%5.%6."/>
      <w:lvlJc w:val="left"/>
      <w:pPr>
        <w:ind w:left="9049" w:hanging="1440"/>
      </w:pPr>
      <w:rPr>
        <w:rFonts w:cs="Times New Roman" w:hint="default"/>
      </w:rPr>
    </w:lvl>
    <w:lvl w:ilvl="6">
      <w:start w:val="1"/>
      <w:numFmt w:val="decimal"/>
      <w:isLgl/>
      <w:lvlText w:val="%1.%2.%3.%4.%5.%6.%7."/>
      <w:lvlJc w:val="left"/>
      <w:pPr>
        <w:ind w:left="10789" w:hanging="1800"/>
      </w:pPr>
      <w:rPr>
        <w:rFonts w:cs="Times New Roman" w:hint="default"/>
      </w:rPr>
    </w:lvl>
    <w:lvl w:ilvl="7">
      <w:start w:val="1"/>
      <w:numFmt w:val="decimal"/>
      <w:isLgl/>
      <w:lvlText w:val="%1.%2.%3.%4.%5.%6.%7.%8."/>
      <w:lvlJc w:val="left"/>
      <w:pPr>
        <w:ind w:left="12169" w:hanging="1800"/>
      </w:pPr>
      <w:rPr>
        <w:rFonts w:cs="Times New Roman" w:hint="default"/>
      </w:rPr>
    </w:lvl>
    <w:lvl w:ilvl="8">
      <w:start w:val="1"/>
      <w:numFmt w:val="decimal"/>
      <w:isLgl/>
      <w:lvlText w:val="%1.%2.%3.%4.%5.%6.%7.%8.%9."/>
      <w:lvlJc w:val="left"/>
      <w:pPr>
        <w:ind w:left="13909" w:hanging="2160"/>
      </w:pPr>
      <w:rPr>
        <w:rFonts w:cs="Times New Roman" w:hint="default"/>
      </w:rPr>
    </w:lvl>
  </w:abstractNum>
  <w:abstractNum w:abstractNumId="16">
    <w:nsid w:val="709A1AB9"/>
    <w:multiLevelType w:val="hybridMultilevel"/>
    <w:tmpl w:val="58FC1F38"/>
    <w:lvl w:ilvl="0" w:tplc="D56C1A5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A3D3615"/>
    <w:multiLevelType w:val="multilevel"/>
    <w:tmpl w:val="20E8E1C4"/>
    <w:lvl w:ilvl="0">
      <w:start w:val="1"/>
      <w:numFmt w:val="decimal"/>
      <w:lvlText w:val="%1."/>
      <w:lvlJc w:val="left"/>
      <w:pPr>
        <w:ind w:left="720" w:hanging="36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abstractNumId w:val="1"/>
  </w:num>
  <w:num w:numId="2">
    <w:abstractNumId w:val="4"/>
  </w:num>
  <w:num w:numId="3">
    <w:abstractNumId w:val="17"/>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5"/>
  </w:num>
  <w:num w:numId="8">
    <w:abstractNumId w:val="16"/>
  </w:num>
  <w:num w:numId="9">
    <w:abstractNumId w:val="8"/>
  </w:num>
  <w:num w:numId="10">
    <w:abstractNumId w:val="10"/>
  </w:num>
  <w:num w:numId="11">
    <w:abstractNumId w:val="9"/>
  </w:num>
  <w:num w:numId="12">
    <w:abstractNumId w:val="6"/>
  </w:num>
  <w:num w:numId="13">
    <w:abstractNumId w:val="3"/>
  </w:num>
  <w:num w:numId="14">
    <w:abstractNumId w:val="13"/>
  </w:num>
  <w:num w:numId="15">
    <w:abstractNumId w:val="12"/>
  </w:num>
  <w:num w:numId="16">
    <w:abstractNumId w:val="7"/>
  </w:num>
  <w:num w:numId="17">
    <w:abstractNumId w:val="11"/>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attachedTemplate r:id="rId1"/>
  <w:defaultTabStop w:val="708"/>
  <w:drawingGridHorizontalSpacing w:val="120"/>
  <w:displayHorizontalDrawingGridEvery w:val="2"/>
  <w:characterSpacingControl w:val="doNotCompress"/>
  <w:compat/>
  <w:rsids>
    <w:rsidRoot w:val="009E6F05"/>
    <w:rsid w:val="00000139"/>
    <w:rsid w:val="0000061C"/>
    <w:rsid w:val="000009D9"/>
    <w:rsid w:val="00000A55"/>
    <w:rsid w:val="00000F43"/>
    <w:rsid w:val="000057B0"/>
    <w:rsid w:val="000111DD"/>
    <w:rsid w:val="00013024"/>
    <w:rsid w:val="00013C63"/>
    <w:rsid w:val="00015409"/>
    <w:rsid w:val="00015E72"/>
    <w:rsid w:val="00016503"/>
    <w:rsid w:val="00021285"/>
    <w:rsid w:val="000222C5"/>
    <w:rsid w:val="00024DD2"/>
    <w:rsid w:val="00030000"/>
    <w:rsid w:val="0003029C"/>
    <w:rsid w:val="00031C04"/>
    <w:rsid w:val="000443BA"/>
    <w:rsid w:val="00050C3B"/>
    <w:rsid w:val="00056676"/>
    <w:rsid w:val="000601D7"/>
    <w:rsid w:val="0006050D"/>
    <w:rsid w:val="0007098D"/>
    <w:rsid w:val="00072C76"/>
    <w:rsid w:val="0007329B"/>
    <w:rsid w:val="000846D2"/>
    <w:rsid w:val="000847B1"/>
    <w:rsid w:val="00085124"/>
    <w:rsid w:val="00087EDE"/>
    <w:rsid w:val="0009477A"/>
    <w:rsid w:val="000A2559"/>
    <w:rsid w:val="000A4734"/>
    <w:rsid w:val="000A5F6B"/>
    <w:rsid w:val="000B5D4E"/>
    <w:rsid w:val="000C48F6"/>
    <w:rsid w:val="000C6275"/>
    <w:rsid w:val="000D349C"/>
    <w:rsid w:val="000D7018"/>
    <w:rsid w:val="000E06AD"/>
    <w:rsid w:val="000F0410"/>
    <w:rsid w:val="000F4322"/>
    <w:rsid w:val="00103EFE"/>
    <w:rsid w:val="00106821"/>
    <w:rsid w:val="001077F7"/>
    <w:rsid w:val="00113A6C"/>
    <w:rsid w:val="001259B2"/>
    <w:rsid w:val="001260DB"/>
    <w:rsid w:val="001267A7"/>
    <w:rsid w:val="00135D18"/>
    <w:rsid w:val="00136B1D"/>
    <w:rsid w:val="00143A02"/>
    <w:rsid w:val="00145B31"/>
    <w:rsid w:val="001513F2"/>
    <w:rsid w:val="0015571B"/>
    <w:rsid w:val="00161A76"/>
    <w:rsid w:val="00163CD2"/>
    <w:rsid w:val="00195342"/>
    <w:rsid w:val="001957EB"/>
    <w:rsid w:val="0019726B"/>
    <w:rsid w:val="00197419"/>
    <w:rsid w:val="001A3A81"/>
    <w:rsid w:val="001A7BDC"/>
    <w:rsid w:val="001B592E"/>
    <w:rsid w:val="001C0EB5"/>
    <w:rsid w:val="001C12DA"/>
    <w:rsid w:val="001C402C"/>
    <w:rsid w:val="001C6B3C"/>
    <w:rsid w:val="001D0A5F"/>
    <w:rsid w:val="001D6795"/>
    <w:rsid w:val="001D790B"/>
    <w:rsid w:val="001E3578"/>
    <w:rsid w:val="001E3F14"/>
    <w:rsid w:val="001F4D02"/>
    <w:rsid w:val="001F5C41"/>
    <w:rsid w:val="001F75F9"/>
    <w:rsid w:val="001F7C66"/>
    <w:rsid w:val="00204552"/>
    <w:rsid w:val="00205F57"/>
    <w:rsid w:val="002062CB"/>
    <w:rsid w:val="00213E59"/>
    <w:rsid w:val="00215C5E"/>
    <w:rsid w:val="00216EB0"/>
    <w:rsid w:val="002262F9"/>
    <w:rsid w:val="0023679A"/>
    <w:rsid w:val="00236912"/>
    <w:rsid w:val="002407D4"/>
    <w:rsid w:val="002420D3"/>
    <w:rsid w:val="00242550"/>
    <w:rsid w:val="00245122"/>
    <w:rsid w:val="00255301"/>
    <w:rsid w:val="00265D68"/>
    <w:rsid w:val="00266838"/>
    <w:rsid w:val="0026738C"/>
    <w:rsid w:val="002814EA"/>
    <w:rsid w:val="0029230B"/>
    <w:rsid w:val="002A4275"/>
    <w:rsid w:val="002B3C76"/>
    <w:rsid w:val="002B4E5D"/>
    <w:rsid w:val="002B62CD"/>
    <w:rsid w:val="002B7475"/>
    <w:rsid w:val="002C2102"/>
    <w:rsid w:val="002C23A7"/>
    <w:rsid w:val="002C2F2C"/>
    <w:rsid w:val="002C33C0"/>
    <w:rsid w:val="002D0668"/>
    <w:rsid w:val="002D2574"/>
    <w:rsid w:val="002D52E7"/>
    <w:rsid w:val="002D76B8"/>
    <w:rsid w:val="002E00BE"/>
    <w:rsid w:val="002E23B0"/>
    <w:rsid w:val="002F7632"/>
    <w:rsid w:val="00314295"/>
    <w:rsid w:val="00314DD1"/>
    <w:rsid w:val="0031706F"/>
    <w:rsid w:val="003219A1"/>
    <w:rsid w:val="00322598"/>
    <w:rsid w:val="003240E9"/>
    <w:rsid w:val="00334C09"/>
    <w:rsid w:val="00335CEE"/>
    <w:rsid w:val="00342831"/>
    <w:rsid w:val="0034645E"/>
    <w:rsid w:val="00346FCE"/>
    <w:rsid w:val="00350D7E"/>
    <w:rsid w:val="003529C7"/>
    <w:rsid w:val="0036252F"/>
    <w:rsid w:val="00366F9B"/>
    <w:rsid w:val="003673B0"/>
    <w:rsid w:val="00372C75"/>
    <w:rsid w:val="00372FAD"/>
    <w:rsid w:val="0037405E"/>
    <w:rsid w:val="003767AE"/>
    <w:rsid w:val="00381B89"/>
    <w:rsid w:val="00395352"/>
    <w:rsid w:val="003B2300"/>
    <w:rsid w:val="003C361C"/>
    <w:rsid w:val="003C7E05"/>
    <w:rsid w:val="003E0A6A"/>
    <w:rsid w:val="003E4319"/>
    <w:rsid w:val="003E4ADB"/>
    <w:rsid w:val="003E5B82"/>
    <w:rsid w:val="003E5C21"/>
    <w:rsid w:val="003F4A25"/>
    <w:rsid w:val="003F6254"/>
    <w:rsid w:val="00404ED7"/>
    <w:rsid w:val="004143AC"/>
    <w:rsid w:val="00414FFD"/>
    <w:rsid w:val="0042261A"/>
    <w:rsid w:val="004245C6"/>
    <w:rsid w:val="00432506"/>
    <w:rsid w:val="0043273F"/>
    <w:rsid w:val="004366EF"/>
    <w:rsid w:val="004415E7"/>
    <w:rsid w:val="00441AC9"/>
    <w:rsid w:val="00441B9E"/>
    <w:rsid w:val="00443531"/>
    <w:rsid w:val="004468A8"/>
    <w:rsid w:val="00447ACE"/>
    <w:rsid w:val="004537BD"/>
    <w:rsid w:val="00461C67"/>
    <w:rsid w:val="004636CE"/>
    <w:rsid w:val="004637D0"/>
    <w:rsid w:val="0046601F"/>
    <w:rsid w:val="0046741B"/>
    <w:rsid w:val="00484460"/>
    <w:rsid w:val="00490CB6"/>
    <w:rsid w:val="0049476D"/>
    <w:rsid w:val="004972A9"/>
    <w:rsid w:val="004A5258"/>
    <w:rsid w:val="004B41D1"/>
    <w:rsid w:val="004B528E"/>
    <w:rsid w:val="004C5AC4"/>
    <w:rsid w:val="004C780F"/>
    <w:rsid w:val="004D293C"/>
    <w:rsid w:val="004E0900"/>
    <w:rsid w:val="004E527B"/>
    <w:rsid w:val="004F0F26"/>
    <w:rsid w:val="004F192F"/>
    <w:rsid w:val="004F300F"/>
    <w:rsid w:val="004F4E98"/>
    <w:rsid w:val="004F5A95"/>
    <w:rsid w:val="004F686B"/>
    <w:rsid w:val="004F6D42"/>
    <w:rsid w:val="004F710D"/>
    <w:rsid w:val="00504749"/>
    <w:rsid w:val="00505D65"/>
    <w:rsid w:val="0053179E"/>
    <w:rsid w:val="005322A8"/>
    <w:rsid w:val="00534CBC"/>
    <w:rsid w:val="00536AC1"/>
    <w:rsid w:val="00536E89"/>
    <w:rsid w:val="00545744"/>
    <w:rsid w:val="005537C2"/>
    <w:rsid w:val="005617BC"/>
    <w:rsid w:val="00570B82"/>
    <w:rsid w:val="00571066"/>
    <w:rsid w:val="005744E1"/>
    <w:rsid w:val="0057589F"/>
    <w:rsid w:val="00583882"/>
    <w:rsid w:val="0058410A"/>
    <w:rsid w:val="005873E7"/>
    <w:rsid w:val="00590253"/>
    <w:rsid w:val="005B10EB"/>
    <w:rsid w:val="005B4091"/>
    <w:rsid w:val="005B6F3A"/>
    <w:rsid w:val="005B7106"/>
    <w:rsid w:val="005C6377"/>
    <w:rsid w:val="005E0893"/>
    <w:rsid w:val="005E0EF3"/>
    <w:rsid w:val="005E26EF"/>
    <w:rsid w:val="005F2896"/>
    <w:rsid w:val="00602081"/>
    <w:rsid w:val="00602084"/>
    <w:rsid w:val="0060245D"/>
    <w:rsid w:val="006031BC"/>
    <w:rsid w:val="00607753"/>
    <w:rsid w:val="0061252A"/>
    <w:rsid w:val="006136A1"/>
    <w:rsid w:val="006266FA"/>
    <w:rsid w:val="0063255C"/>
    <w:rsid w:val="00633E2E"/>
    <w:rsid w:val="006403A9"/>
    <w:rsid w:val="006435AC"/>
    <w:rsid w:val="00644AEB"/>
    <w:rsid w:val="0064744B"/>
    <w:rsid w:val="006529A3"/>
    <w:rsid w:val="00653239"/>
    <w:rsid w:val="00655158"/>
    <w:rsid w:val="00655C56"/>
    <w:rsid w:val="00664510"/>
    <w:rsid w:val="0066543D"/>
    <w:rsid w:val="00665D77"/>
    <w:rsid w:val="00665ED8"/>
    <w:rsid w:val="00666C3F"/>
    <w:rsid w:val="006730E3"/>
    <w:rsid w:val="00681296"/>
    <w:rsid w:val="00683238"/>
    <w:rsid w:val="00687D67"/>
    <w:rsid w:val="006925D7"/>
    <w:rsid w:val="00694891"/>
    <w:rsid w:val="00695756"/>
    <w:rsid w:val="006B548D"/>
    <w:rsid w:val="006B5E39"/>
    <w:rsid w:val="006C12CD"/>
    <w:rsid w:val="006C1982"/>
    <w:rsid w:val="006C199B"/>
    <w:rsid w:val="006C21F7"/>
    <w:rsid w:val="006C2264"/>
    <w:rsid w:val="006C58FE"/>
    <w:rsid w:val="006C5C64"/>
    <w:rsid w:val="006D7DDE"/>
    <w:rsid w:val="006E0D6E"/>
    <w:rsid w:val="006E2CEB"/>
    <w:rsid w:val="006E3B2F"/>
    <w:rsid w:val="006E3C57"/>
    <w:rsid w:val="006F68CC"/>
    <w:rsid w:val="007030D7"/>
    <w:rsid w:val="007116DE"/>
    <w:rsid w:val="007132E8"/>
    <w:rsid w:val="00713A98"/>
    <w:rsid w:val="007141A5"/>
    <w:rsid w:val="00717ED5"/>
    <w:rsid w:val="00720BC1"/>
    <w:rsid w:val="0073084D"/>
    <w:rsid w:val="00731344"/>
    <w:rsid w:val="00731DD3"/>
    <w:rsid w:val="00734093"/>
    <w:rsid w:val="00744C89"/>
    <w:rsid w:val="00746D8D"/>
    <w:rsid w:val="00752478"/>
    <w:rsid w:val="007530FC"/>
    <w:rsid w:val="00763178"/>
    <w:rsid w:val="00771C46"/>
    <w:rsid w:val="007832C9"/>
    <w:rsid w:val="00785979"/>
    <w:rsid w:val="007862C9"/>
    <w:rsid w:val="0079080C"/>
    <w:rsid w:val="00790B5F"/>
    <w:rsid w:val="007931A8"/>
    <w:rsid w:val="00795449"/>
    <w:rsid w:val="00795B1F"/>
    <w:rsid w:val="00797F4B"/>
    <w:rsid w:val="007A162F"/>
    <w:rsid w:val="007A5F33"/>
    <w:rsid w:val="007A71B4"/>
    <w:rsid w:val="007B049E"/>
    <w:rsid w:val="007B30D6"/>
    <w:rsid w:val="007B6E3C"/>
    <w:rsid w:val="007C1060"/>
    <w:rsid w:val="007C38DF"/>
    <w:rsid w:val="007C4842"/>
    <w:rsid w:val="007C63D4"/>
    <w:rsid w:val="007D41A2"/>
    <w:rsid w:val="007E0BEE"/>
    <w:rsid w:val="007E27A9"/>
    <w:rsid w:val="007E68A2"/>
    <w:rsid w:val="007E7939"/>
    <w:rsid w:val="007F0898"/>
    <w:rsid w:val="007F55FE"/>
    <w:rsid w:val="0080133D"/>
    <w:rsid w:val="00803D08"/>
    <w:rsid w:val="00816536"/>
    <w:rsid w:val="00826F20"/>
    <w:rsid w:val="00827AA0"/>
    <w:rsid w:val="00835B76"/>
    <w:rsid w:val="00835FA9"/>
    <w:rsid w:val="0083623D"/>
    <w:rsid w:val="008364EA"/>
    <w:rsid w:val="008453A4"/>
    <w:rsid w:val="00865E02"/>
    <w:rsid w:val="0087124E"/>
    <w:rsid w:val="00877727"/>
    <w:rsid w:val="00882659"/>
    <w:rsid w:val="00883605"/>
    <w:rsid w:val="008878C1"/>
    <w:rsid w:val="00892CDA"/>
    <w:rsid w:val="008961FA"/>
    <w:rsid w:val="008B3240"/>
    <w:rsid w:val="008B4158"/>
    <w:rsid w:val="008C7F79"/>
    <w:rsid w:val="008D0530"/>
    <w:rsid w:val="008D25A5"/>
    <w:rsid w:val="008E1238"/>
    <w:rsid w:val="008E1CF4"/>
    <w:rsid w:val="008E33C5"/>
    <w:rsid w:val="008E3EFF"/>
    <w:rsid w:val="008E5C2E"/>
    <w:rsid w:val="00901AC8"/>
    <w:rsid w:val="00904323"/>
    <w:rsid w:val="00907F55"/>
    <w:rsid w:val="00922186"/>
    <w:rsid w:val="009260DD"/>
    <w:rsid w:val="00926BA1"/>
    <w:rsid w:val="0094572D"/>
    <w:rsid w:val="0094668A"/>
    <w:rsid w:val="0094719B"/>
    <w:rsid w:val="0095053C"/>
    <w:rsid w:val="00960F87"/>
    <w:rsid w:val="0097057D"/>
    <w:rsid w:val="0097112F"/>
    <w:rsid w:val="0097724C"/>
    <w:rsid w:val="0098665E"/>
    <w:rsid w:val="00986958"/>
    <w:rsid w:val="00987243"/>
    <w:rsid w:val="00987EC7"/>
    <w:rsid w:val="00996B88"/>
    <w:rsid w:val="009A309E"/>
    <w:rsid w:val="009A34C7"/>
    <w:rsid w:val="009B42BF"/>
    <w:rsid w:val="009C44E5"/>
    <w:rsid w:val="009E0260"/>
    <w:rsid w:val="009E2C61"/>
    <w:rsid w:val="009E6F05"/>
    <w:rsid w:val="009F0865"/>
    <w:rsid w:val="009F1227"/>
    <w:rsid w:val="009F2DAC"/>
    <w:rsid w:val="009F4F20"/>
    <w:rsid w:val="00A00002"/>
    <w:rsid w:val="00A105FA"/>
    <w:rsid w:val="00A1339C"/>
    <w:rsid w:val="00A13B74"/>
    <w:rsid w:val="00A17E1C"/>
    <w:rsid w:val="00A20683"/>
    <w:rsid w:val="00A25C0B"/>
    <w:rsid w:val="00A25CA0"/>
    <w:rsid w:val="00A37247"/>
    <w:rsid w:val="00A3761F"/>
    <w:rsid w:val="00A41ED0"/>
    <w:rsid w:val="00A53EAD"/>
    <w:rsid w:val="00A5615F"/>
    <w:rsid w:val="00A61521"/>
    <w:rsid w:val="00A62659"/>
    <w:rsid w:val="00A64B02"/>
    <w:rsid w:val="00A71EE7"/>
    <w:rsid w:val="00A9011D"/>
    <w:rsid w:val="00AA3846"/>
    <w:rsid w:val="00AA3C5D"/>
    <w:rsid w:val="00AA442B"/>
    <w:rsid w:val="00AA6004"/>
    <w:rsid w:val="00AA6050"/>
    <w:rsid w:val="00AA74CB"/>
    <w:rsid w:val="00AA7CB0"/>
    <w:rsid w:val="00AB090F"/>
    <w:rsid w:val="00AB3300"/>
    <w:rsid w:val="00AB77B5"/>
    <w:rsid w:val="00AC56A1"/>
    <w:rsid w:val="00AC5C52"/>
    <w:rsid w:val="00AC5EAC"/>
    <w:rsid w:val="00AC6E47"/>
    <w:rsid w:val="00AD2C82"/>
    <w:rsid w:val="00AD38B3"/>
    <w:rsid w:val="00AD545C"/>
    <w:rsid w:val="00AE1446"/>
    <w:rsid w:val="00AE3A8D"/>
    <w:rsid w:val="00AE7B80"/>
    <w:rsid w:val="00AF0CD4"/>
    <w:rsid w:val="00AF1477"/>
    <w:rsid w:val="00AF176F"/>
    <w:rsid w:val="00AF1E32"/>
    <w:rsid w:val="00AF53C4"/>
    <w:rsid w:val="00AF5A5F"/>
    <w:rsid w:val="00AF5CE0"/>
    <w:rsid w:val="00AF6DC9"/>
    <w:rsid w:val="00B01CE1"/>
    <w:rsid w:val="00B06249"/>
    <w:rsid w:val="00B2069F"/>
    <w:rsid w:val="00B20C6B"/>
    <w:rsid w:val="00B31CD0"/>
    <w:rsid w:val="00B35A76"/>
    <w:rsid w:val="00B4348D"/>
    <w:rsid w:val="00B45C1E"/>
    <w:rsid w:val="00B508B9"/>
    <w:rsid w:val="00B56012"/>
    <w:rsid w:val="00B66A67"/>
    <w:rsid w:val="00B72A86"/>
    <w:rsid w:val="00B76EC5"/>
    <w:rsid w:val="00B77AA6"/>
    <w:rsid w:val="00B8137D"/>
    <w:rsid w:val="00B84218"/>
    <w:rsid w:val="00B909CD"/>
    <w:rsid w:val="00B94F25"/>
    <w:rsid w:val="00B94F3B"/>
    <w:rsid w:val="00BA0CDD"/>
    <w:rsid w:val="00BA6AE4"/>
    <w:rsid w:val="00BB1428"/>
    <w:rsid w:val="00BB296C"/>
    <w:rsid w:val="00BB5284"/>
    <w:rsid w:val="00BC1117"/>
    <w:rsid w:val="00BD33A7"/>
    <w:rsid w:val="00BD5E96"/>
    <w:rsid w:val="00BD6C8A"/>
    <w:rsid w:val="00BD7FDC"/>
    <w:rsid w:val="00BE072F"/>
    <w:rsid w:val="00BE1511"/>
    <w:rsid w:val="00BE3BCC"/>
    <w:rsid w:val="00BE75BD"/>
    <w:rsid w:val="00BF527C"/>
    <w:rsid w:val="00C02572"/>
    <w:rsid w:val="00C052DF"/>
    <w:rsid w:val="00C12332"/>
    <w:rsid w:val="00C165A5"/>
    <w:rsid w:val="00C26BD2"/>
    <w:rsid w:val="00C30C10"/>
    <w:rsid w:val="00C3473C"/>
    <w:rsid w:val="00C35450"/>
    <w:rsid w:val="00C403B8"/>
    <w:rsid w:val="00C43160"/>
    <w:rsid w:val="00C44EC9"/>
    <w:rsid w:val="00C60EC8"/>
    <w:rsid w:val="00C61510"/>
    <w:rsid w:val="00C61550"/>
    <w:rsid w:val="00C63B7F"/>
    <w:rsid w:val="00C65A5B"/>
    <w:rsid w:val="00C65AC1"/>
    <w:rsid w:val="00C66DB5"/>
    <w:rsid w:val="00C67244"/>
    <w:rsid w:val="00C73556"/>
    <w:rsid w:val="00C905A7"/>
    <w:rsid w:val="00C934D8"/>
    <w:rsid w:val="00C93E37"/>
    <w:rsid w:val="00C97413"/>
    <w:rsid w:val="00CA59F2"/>
    <w:rsid w:val="00CB6D77"/>
    <w:rsid w:val="00CC0280"/>
    <w:rsid w:val="00CC07FB"/>
    <w:rsid w:val="00CC3218"/>
    <w:rsid w:val="00CC3BEB"/>
    <w:rsid w:val="00CD05D9"/>
    <w:rsid w:val="00CD2B76"/>
    <w:rsid w:val="00CE0544"/>
    <w:rsid w:val="00CE42C6"/>
    <w:rsid w:val="00CE5AFD"/>
    <w:rsid w:val="00CE7C5D"/>
    <w:rsid w:val="00CF0A1B"/>
    <w:rsid w:val="00CF2042"/>
    <w:rsid w:val="00D14CD7"/>
    <w:rsid w:val="00D17B8E"/>
    <w:rsid w:val="00D22015"/>
    <w:rsid w:val="00D25809"/>
    <w:rsid w:val="00D33D4C"/>
    <w:rsid w:val="00D341A9"/>
    <w:rsid w:val="00D34F78"/>
    <w:rsid w:val="00D40469"/>
    <w:rsid w:val="00D40563"/>
    <w:rsid w:val="00D407B3"/>
    <w:rsid w:val="00D42135"/>
    <w:rsid w:val="00D468E6"/>
    <w:rsid w:val="00D668E6"/>
    <w:rsid w:val="00D715D4"/>
    <w:rsid w:val="00D862D5"/>
    <w:rsid w:val="00D910D8"/>
    <w:rsid w:val="00D9136F"/>
    <w:rsid w:val="00D96576"/>
    <w:rsid w:val="00D96953"/>
    <w:rsid w:val="00D97C0B"/>
    <w:rsid w:val="00DA124E"/>
    <w:rsid w:val="00DB080C"/>
    <w:rsid w:val="00DB1290"/>
    <w:rsid w:val="00DB2B1D"/>
    <w:rsid w:val="00DB4338"/>
    <w:rsid w:val="00DC5D22"/>
    <w:rsid w:val="00DC699C"/>
    <w:rsid w:val="00DC6A95"/>
    <w:rsid w:val="00DC793E"/>
    <w:rsid w:val="00DD48DA"/>
    <w:rsid w:val="00DE111A"/>
    <w:rsid w:val="00DE653D"/>
    <w:rsid w:val="00DF3944"/>
    <w:rsid w:val="00E02FD5"/>
    <w:rsid w:val="00E065DB"/>
    <w:rsid w:val="00E111C5"/>
    <w:rsid w:val="00E155AF"/>
    <w:rsid w:val="00E25285"/>
    <w:rsid w:val="00E27396"/>
    <w:rsid w:val="00E32ADD"/>
    <w:rsid w:val="00E41C43"/>
    <w:rsid w:val="00E4229C"/>
    <w:rsid w:val="00E422A8"/>
    <w:rsid w:val="00E42A71"/>
    <w:rsid w:val="00E441B7"/>
    <w:rsid w:val="00E45CB2"/>
    <w:rsid w:val="00E5127F"/>
    <w:rsid w:val="00E52678"/>
    <w:rsid w:val="00E5287C"/>
    <w:rsid w:val="00E56B77"/>
    <w:rsid w:val="00E60C21"/>
    <w:rsid w:val="00E711AC"/>
    <w:rsid w:val="00E72D77"/>
    <w:rsid w:val="00E77122"/>
    <w:rsid w:val="00E80401"/>
    <w:rsid w:val="00E80DC7"/>
    <w:rsid w:val="00E947C9"/>
    <w:rsid w:val="00EA2951"/>
    <w:rsid w:val="00EA50A6"/>
    <w:rsid w:val="00EB76A5"/>
    <w:rsid w:val="00EC2170"/>
    <w:rsid w:val="00EC2CE0"/>
    <w:rsid w:val="00ED49AE"/>
    <w:rsid w:val="00EE4343"/>
    <w:rsid w:val="00EF1EFD"/>
    <w:rsid w:val="00EF5195"/>
    <w:rsid w:val="00F03BE7"/>
    <w:rsid w:val="00F05B9D"/>
    <w:rsid w:val="00F05E5D"/>
    <w:rsid w:val="00F102FF"/>
    <w:rsid w:val="00F11E5B"/>
    <w:rsid w:val="00F1297C"/>
    <w:rsid w:val="00F15DFE"/>
    <w:rsid w:val="00F2044A"/>
    <w:rsid w:val="00F20F57"/>
    <w:rsid w:val="00F26030"/>
    <w:rsid w:val="00F30D1B"/>
    <w:rsid w:val="00F321DA"/>
    <w:rsid w:val="00F3260D"/>
    <w:rsid w:val="00F46512"/>
    <w:rsid w:val="00F50934"/>
    <w:rsid w:val="00F571C4"/>
    <w:rsid w:val="00F63FD0"/>
    <w:rsid w:val="00F66E70"/>
    <w:rsid w:val="00F70716"/>
    <w:rsid w:val="00F75DF7"/>
    <w:rsid w:val="00F76964"/>
    <w:rsid w:val="00F827EE"/>
    <w:rsid w:val="00F86BFC"/>
    <w:rsid w:val="00F964DC"/>
    <w:rsid w:val="00F967D5"/>
    <w:rsid w:val="00FA09BB"/>
    <w:rsid w:val="00FA34EA"/>
    <w:rsid w:val="00FA4376"/>
    <w:rsid w:val="00FA7972"/>
    <w:rsid w:val="00FA7A99"/>
    <w:rsid w:val="00FC0D34"/>
    <w:rsid w:val="00FC15D6"/>
    <w:rsid w:val="00FC7244"/>
    <w:rsid w:val="00FE0F59"/>
    <w:rsid w:val="00FE2730"/>
    <w:rsid w:val="00FE36ED"/>
    <w:rsid w:val="00FF37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F6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A5F6B"/>
    <w:pPr>
      <w:spacing w:before="120" w:line="360" w:lineRule="auto"/>
      <w:ind w:right="4670"/>
      <w:jc w:val="center"/>
    </w:pPr>
    <w:rPr>
      <w:rFonts w:ascii="Arial" w:hAnsi="Arial"/>
      <w:b/>
      <w:sz w:val="32"/>
      <w:szCs w:val="20"/>
    </w:rPr>
  </w:style>
  <w:style w:type="character" w:customStyle="1" w:styleId="a4">
    <w:name w:val="Название Знак"/>
    <w:basedOn w:val="a0"/>
    <w:link w:val="a3"/>
    <w:uiPriority w:val="99"/>
    <w:locked/>
    <w:rsid w:val="000A5F6B"/>
    <w:rPr>
      <w:rFonts w:ascii="Arial" w:hAnsi="Arial" w:cs="Times New Roman"/>
      <w:b/>
      <w:sz w:val="20"/>
      <w:szCs w:val="20"/>
      <w:lang w:eastAsia="ru-RU"/>
    </w:rPr>
  </w:style>
  <w:style w:type="paragraph" w:styleId="a5">
    <w:name w:val="List Paragraph"/>
    <w:basedOn w:val="a"/>
    <w:uiPriority w:val="99"/>
    <w:qFormat/>
    <w:rsid w:val="004F4E98"/>
    <w:pPr>
      <w:ind w:left="720"/>
      <w:contextualSpacing/>
    </w:pPr>
  </w:style>
  <w:style w:type="paragraph" w:customStyle="1" w:styleId="a6">
    <w:name w:val="Знак Знак Знак Знак Знак Знак Знак"/>
    <w:basedOn w:val="a"/>
    <w:uiPriority w:val="99"/>
    <w:rsid w:val="00655158"/>
    <w:pPr>
      <w:spacing w:after="160" w:line="240" w:lineRule="exact"/>
    </w:pPr>
    <w:rPr>
      <w:rFonts w:ascii="Verdana" w:hAnsi="Verdana"/>
      <w:sz w:val="20"/>
      <w:szCs w:val="20"/>
      <w:lang w:val="en-US" w:eastAsia="en-US"/>
    </w:rPr>
  </w:style>
  <w:style w:type="paragraph" w:customStyle="1" w:styleId="ConsPlusNormal">
    <w:name w:val="ConsPlusNormal"/>
    <w:rsid w:val="00C052DF"/>
    <w:pPr>
      <w:widowControl w:val="0"/>
      <w:autoSpaceDE w:val="0"/>
      <w:autoSpaceDN w:val="0"/>
      <w:adjustRightInd w:val="0"/>
      <w:ind w:firstLine="720"/>
    </w:pPr>
    <w:rPr>
      <w:rFonts w:ascii="Arial" w:eastAsia="Times New Roman" w:hAnsi="Arial" w:cs="Arial"/>
      <w:sz w:val="20"/>
      <w:szCs w:val="20"/>
    </w:rPr>
  </w:style>
  <w:style w:type="paragraph" w:styleId="2">
    <w:name w:val="Body Text Indent 2"/>
    <w:basedOn w:val="a"/>
    <w:link w:val="20"/>
    <w:rsid w:val="00C052DF"/>
    <w:pPr>
      <w:spacing w:after="120" w:line="480" w:lineRule="auto"/>
      <w:ind w:left="283"/>
    </w:pPr>
  </w:style>
  <w:style w:type="character" w:customStyle="1" w:styleId="20">
    <w:name w:val="Основной текст с отступом 2 Знак"/>
    <w:basedOn w:val="a0"/>
    <w:link w:val="2"/>
    <w:rsid w:val="00C052DF"/>
    <w:rPr>
      <w:rFonts w:ascii="Times New Roman" w:eastAsia="Times New Roman" w:hAnsi="Times New Roman"/>
      <w:sz w:val="24"/>
      <w:szCs w:val="24"/>
    </w:rPr>
  </w:style>
  <w:style w:type="character" w:styleId="a7">
    <w:name w:val="Hyperlink"/>
    <w:basedOn w:val="a0"/>
    <w:uiPriority w:val="99"/>
    <w:semiHidden/>
    <w:unhideWhenUsed/>
    <w:rsid w:val="00C052DF"/>
    <w:rPr>
      <w:color w:val="0000FF"/>
      <w:u w:val="single"/>
    </w:rPr>
  </w:style>
  <w:style w:type="character" w:styleId="a8">
    <w:name w:val="FollowedHyperlink"/>
    <w:basedOn w:val="a0"/>
    <w:uiPriority w:val="99"/>
    <w:semiHidden/>
    <w:unhideWhenUsed/>
    <w:rsid w:val="00C052DF"/>
    <w:rPr>
      <w:color w:val="800080"/>
      <w:u w:val="single"/>
    </w:rPr>
  </w:style>
  <w:style w:type="paragraph" w:customStyle="1" w:styleId="xl64">
    <w:name w:val="xl64"/>
    <w:basedOn w:val="a"/>
    <w:rsid w:val="00C052DF"/>
    <w:pPr>
      <w:spacing w:before="100" w:beforeAutospacing="1" w:after="100" w:afterAutospacing="1"/>
    </w:pPr>
  </w:style>
  <w:style w:type="paragraph" w:customStyle="1" w:styleId="xl65">
    <w:name w:val="xl65"/>
    <w:basedOn w:val="a"/>
    <w:rsid w:val="00C052DF"/>
    <w:pPr>
      <w:spacing w:before="100" w:beforeAutospacing="1" w:after="100" w:afterAutospacing="1"/>
    </w:pPr>
  </w:style>
  <w:style w:type="paragraph" w:customStyle="1" w:styleId="xl66">
    <w:name w:val="xl66"/>
    <w:basedOn w:val="a"/>
    <w:rsid w:val="00C052DF"/>
    <w:pPr>
      <w:spacing w:before="100" w:beforeAutospacing="1" w:after="100" w:afterAutospacing="1"/>
      <w:jc w:val="center"/>
      <w:textAlignment w:val="center"/>
    </w:pPr>
  </w:style>
  <w:style w:type="paragraph" w:customStyle="1" w:styleId="xl67">
    <w:name w:val="xl67"/>
    <w:basedOn w:val="a"/>
    <w:rsid w:val="00C052DF"/>
    <w:pPr>
      <w:spacing w:before="100" w:beforeAutospacing="1" w:after="100" w:afterAutospacing="1"/>
      <w:textAlignment w:val="top"/>
    </w:pPr>
  </w:style>
  <w:style w:type="paragraph" w:customStyle="1" w:styleId="xl68">
    <w:name w:val="xl68"/>
    <w:basedOn w:val="a"/>
    <w:rsid w:val="00C052DF"/>
    <w:pPr>
      <w:spacing w:before="100" w:beforeAutospacing="1" w:after="100" w:afterAutospacing="1"/>
      <w:jc w:val="center"/>
    </w:pPr>
    <w:rPr>
      <w:i/>
      <w:iCs/>
    </w:rPr>
  </w:style>
  <w:style w:type="paragraph" w:customStyle="1" w:styleId="xl69">
    <w:name w:val="xl69"/>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0">
    <w:name w:val="xl70"/>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rPr>
  </w:style>
  <w:style w:type="paragraph" w:customStyle="1" w:styleId="xl71">
    <w:name w:val="xl71"/>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style>
  <w:style w:type="paragraph" w:customStyle="1" w:styleId="xl72">
    <w:name w:val="xl72"/>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i/>
      <w:iCs/>
    </w:rPr>
  </w:style>
  <w:style w:type="paragraph" w:customStyle="1" w:styleId="xl73">
    <w:name w:val="xl73"/>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4">
    <w:name w:val="xl74"/>
    <w:basedOn w:val="a"/>
    <w:rsid w:val="00C052DF"/>
    <w:pPr>
      <w:pBdr>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5">
    <w:name w:val="xl75"/>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b/>
      <w:bCs/>
    </w:rPr>
  </w:style>
  <w:style w:type="paragraph" w:customStyle="1" w:styleId="xl76">
    <w:name w:val="xl76"/>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style>
  <w:style w:type="paragraph" w:customStyle="1" w:styleId="xl77">
    <w:name w:val="xl7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rPr>
  </w:style>
  <w:style w:type="paragraph" w:customStyle="1" w:styleId="xl78">
    <w:name w:val="xl78"/>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9">
    <w:name w:val="xl79"/>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0">
    <w:name w:val="xl80"/>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1">
    <w:name w:val="xl81"/>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2">
    <w:name w:val="xl82"/>
    <w:basedOn w:val="a"/>
    <w:rsid w:val="00C052DF"/>
    <w:pPr>
      <w:shd w:val="clear" w:color="000000" w:fill="FFFFFF"/>
      <w:spacing w:before="100" w:beforeAutospacing="1" w:after="100" w:afterAutospacing="1"/>
    </w:pPr>
  </w:style>
  <w:style w:type="paragraph" w:customStyle="1" w:styleId="xl83">
    <w:name w:val="xl83"/>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5">
    <w:name w:val="xl85"/>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C052DF"/>
    <w:pPr>
      <w:shd w:val="clear" w:color="000000" w:fill="FFFFFF"/>
      <w:spacing w:before="100" w:beforeAutospacing="1" w:after="100" w:afterAutospacing="1"/>
    </w:pPr>
    <w:rPr>
      <w:b/>
      <w:bCs/>
    </w:rPr>
  </w:style>
  <w:style w:type="paragraph" w:customStyle="1" w:styleId="xl88">
    <w:name w:val="xl88"/>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2">
    <w:name w:val="xl92"/>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3">
    <w:name w:val="xl93"/>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4">
    <w:name w:val="xl94"/>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5">
    <w:name w:val="xl9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7">
    <w:name w:val="xl97"/>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8">
    <w:name w:val="xl9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9">
    <w:name w:val="xl9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0">
    <w:name w:val="xl100"/>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1">
    <w:name w:val="xl10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2">
    <w:name w:val="xl10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3">
    <w:name w:val="xl103"/>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4">
    <w:name w:val="xl10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5">
    <w:name w:val="xl105"/>
    <w:basedOn w:val="a"/>
    <w:rsid w:val="00C052DF"/>
    <w:pPr>
      <w:pBdr>
        <w:left w:val="single" w:sz="4" w:space="0" w:color="auto"/>
        <w:right w:val="single" w:sz="4" w:space="0" w:color="auto"/>
      </w:pBdr>
      <w:shd w:val="clear" w:color="000000" w:fill="FFFFFF"/>
      <w:spacing w:before="100" w:beforeAutospacing="1" w:after="100" w:afterAutospacing="1"/>
    </w:pPr>
  </w:style>
  <w:style w:type="paragraph" w:customStyle="1" w:styleId="xl106">
    <w:name w:val="xl106"/>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8">
    <w:name w:val="xl108"/>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9">
    <w:name w:val="xl109"/>
    <w:basedOn w:val="a"/>
    <w:rsid w:val="00C052DF"/>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0">
    <w:name w:val="xl110"/>
    <w:basedOn w:val="a"/>
    <w:rsid w:val="00C052DF"/>
    <w:pPr>
      <w:pBdr>
        <w:top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1">
    <w:name w:val="xl111"/>
    <w:basedOn w:val="a"/>
    <w:rsid w:val="00C052D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2">
    <w:name w:val="xl112"/>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3">
    <w:name w:val="xl113"/>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4">
    <w:name w:val="xl114"/>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5">
    <w:name w:val="xl115"/>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6">
    <w:name w:val="xl116"/>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7">
    <w:name w:val="xl11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8">
    <w:name w:val="xl118"/>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9">
    <w:name w:val="xl119"/>
    <w:basedOn w:val="a"/>
    <w:rsid w:val="00C052DF"/>
    <w:pPr>
      <w:pBdr>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0">
    <w:name w:val="xl120"/>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1">
    <w:name w:val="xl12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2">
    <w:name w:val="xl122"/>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26">
    <w:name w:val="xl12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7">
    <w:name w:val="xl127"/>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8">
    <w:name w:val="xl12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9">
    <w:name w:val="xl12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2">
    <w:name w:val="xl13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3">
    <w:name w:val="xl133"/>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4">
    <w:name w:val="xl13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5">
    <w:name w:val="xl135"/>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7">
    <w:name w:val="xl137"/>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table" w:styleId="a9">
    <w:name w:val="Table Grid"/>
    <w:basedOn w:val="a1"/>
    <w:locked/>
    <w:rsid w:val="00C05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AF5A5F"/>
    <w:pPr>
      <w:spacing w:before="100" w:beforeAutospacing="1" w:after="100" w:afterAutospacing="1"/>
    </w:pPr>
  </w:style>
  <w:style w:type="character" w:styleId="ab">
    <w:name w:val="Strong"/>
    <w:basedOn w:val="a0"/>
    <w:uiPriority w:val="22"/>
    <w:qFormat/>
    <w:locked/>
    <w:rsid w:val="00A206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F6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A5F6B"/>
    <w:pPr>
      <w:spacing w:before="120" w:line="360" w:lineRule="auto"/>
      <w:ind w:right="4670"/>
      <w:jc w:val="center"/>
    </w:pPr>
    <w:rPr>
      <w:rFonts w:ascii="Arial" w:hAnsi="Arial"/>
      <w:b/>
      <w:sz w:val="32"/>
      <w:szCs w:val="20"/>
    </w:rPr>
  </w:style>
  <w:style w:type="character" w:customStyle="1" w:styleId="a4">
    <w:name w:val="Название Знак"/>
    <w:basedOn w:val="a0"/>
    <w:link w:val="a3"/>
    <w:uiPriority w:val="99"/>
    <w:locked/>
    <w:rsid w:val="000A5F6B"/>
    <w:rPr>
      <w:rFonts w:ascii="Arial" w:hAnsi="Arial" w:cs="Times New Roman"/>
      <w:b/>
      <w:sz w:val="20"/>
      <w:szCs w:val="20"/>
      <w:lang w:eastAsia="ru-RU"/>
    </w:rPr>
  </w:style>
  <w:style w:type="paragraph" w:styleId="a5">
    <w:name w:val="List Paragraph"/>
    <w:basedOn w:val="a"/>
    <w:uiPriority w:val="99"/>
    <w:qFormat/>
    <w:rsid w:val="004F4E98"/>
    <w:pPr>
      <w:ind w:left="720"/>
      <w:contextualSpacing/>
    </w:pPr>
  </w:style>
  <w:style w:type="paragraph" w:customStyle="1" w:styleId="a6">
    <w:name w:val="Знак Знак Знак Знак Знак Знак Знак"/>
    <w:basedOn w:val="a"/>
    <w:uiPriority w:val="99"/>
    <w:rsid w:val="00655158"/>
    <w:pPr>
      <w:spacing w:after="160" w:line="240" w:lineRule="exact"/>
    </w:pPr>
    <w:rPr>
      <w:rFonts w:ascii="Verdana" w:hAnsi="Verdana"/>
      <w:sz w:val="20"/>
      <w:szCs w:val="20"/>
      <w:lang w:val="en-US" w:eastAsia="en-US"/>
    </w:rPr>
  </w:style>
  <w:style w:type="paragraph" w:customStyle="1" w:styleId="ConsPlusNormal">
    <w:name w:val="ConsPlusNormal"/>
    <w:rsid w:val="00C052DF"/>
    <w:pPr>
      <w:widowControl w:val="0"/>
      <w:autoSpaceDE w:val="0"/>
      <w:autoSpaceDN w:val="0"/>
      <w:adjustRightInd w:val="0"/>
      <w:ind w:firstLine="720"/>
    </w:pPr>
    <w:rPr>
      <w:rFonts w:ascii="Arial" w:eastAsia="Times New Roman" w:hAnsi="Arial" w:cs="Arial"/>
      <w:sz w:val="20"/>
      <w:szCs w:val="20"/>
    </w:rPr>
  </w:style>
  <w:style w:type="paragraph" w:styleId="2">
    <w:name w:val="Body Text Indent 2"/>
    <w:basedOn w:val="a"/>
    <w:link w:val="20"/>
    <w:rsid w:val="00C052DF"/>
    <w:pPr>
      <w:spacing w:after="120" w:line="480" w:lineRule="auto"/>
      <w:ind w:left="283"/>
    </w:pPr>
  </w:style>
  <w:style w:type="character" w:customStyle="1" w:styleId="20">
    <w:name w:val="Основной текст с отступом 2 Знак"/>
    <w:basedOn w:val="a0"/>
    <w:link w:val="2"/>
    <w:rsid w:val="00C052DF"/>
    <w:rPr>
      <w:rFonts w:ascii="Times New Roman" w:eastAsia="Times New Roman" w:hAnsi="Times New Roman"/>
      <w:sz w:val="24"/>
      <w:szCs w:val="24"/>
    </w:rPr>
  </w:style>
  <w:style w:type="character" w:styleId="a7">
    <w:name w:val="Hyperlink"/>
    <w:basedOn w:val="a0"/>
    <w:uiPriority w:val="99"/>
    <w:semiHidden/>
    <w:unhideWhenUsed/>
    <w:rsid w:val="00C052DF"/>
    <w:rPr>
      <w:color w:val="0000FF"/>
      <w:u w:val="single"/>
    </w:rPr>
  </w:style>
  <w:style w:type="character" w:styleId="a8">
    <w:name w:val="FollowedHyperlink"/>
    <w:basedOn w:val="a0"/>
    <w:uiPriority w:val="99"/>
    <w:semiHidden/>
    <w:unhideWhenUsed/>
    <w:rsid w:val="00C052DF"/>
    <w:rPr>
      <w:color w:val="800080"/>
      <w:u w:val="single"/>
    </w:rPr>
  </w:style>
  <w:style w:type="paragraph" w:customStyle="1" w:styleId="xl64">
    <w:name w:val="xl64"/>
    <w:basedOn w:val="a"/>
    <w:rsid w:val="00C052DF"/>
    <w:pPr>
      <w:spacing w:before="100" w:beforeAutospacing="1" w:after="100" w:afterAutospacing="1"/>
    </w:pPr>
  </w:style>
  <w:style w:type="paragraph" w:customStyle="1" w:styleId="xl65">
    <w:name w:val="xl65"/>
    <w:basedOn w:val="a"/>
    <w:rsid w:val="00C052DF"/>
    <w:pPr>
      <w:spacing w:before="100" w:beforeAutospacing="1" w:after="100" w:afterAutospacing="1"/>
    </w:pPr>
  </w:style>
  <w:style w:type="paragraph" w:customStyle="1" w:styleId="xl66">
    <w:name w:val="xl66"/>
    <w:basedOn w:val="a"/>
    <w:rsid w:val="00C052DF"/>
    <w:pPr>
      <w:spacing w:before="100" w:beforeAutospacing="1" w:after="100" w:afterAutospacing="1"/>
      <w:jc w:val="center"/>
      <w:textAlignment w:val="center"/>
    </w:pPr>
  </w:style>
  <w:style w:type="paragraph" w:customStyle="1" w:styleId="xl67">
    <w:name w:val="xl67"/>
    <w:basedOn w:val="a"/>
    <w:rsid w:val="00C052DF"/>
    <w:pPr>
      <w:spacing w:before="100" w:beforeAutospacing="1" w:after="100" w:afterAutospacing="1"/>
      <w:textAlignment w:val="top"/>
    </w:pPr>
  </w:style>
  <w:style w:type="paragraph" w:customStyle="1" w:styleId="xl68">
    <w:name w:val="xl68"/>
    <w:basedOn w:val="a"/>
    <w:rsid w:val="00C052DF"/>
    <w:pPr>
      <w:spacing w:before="100" w:beforeAutospacing="1" w:after="100" w:afterAutospacing="1"/>
      <w:jc w:val="center"/>
    </w:pPr>
    <w:rPr>
      <w:i/>
      <w:iCs/>
    </w:rPr>
  </w:style>
  <w:style w:type="paragraph" w:customStyle="1" w:styleId="xl69">
    <w:name w:val="xl69"/>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0">
    <w:name w:val="xl70"/>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rPr>
  </w:style>
  <w:style w:type="paragraph" w:customStyle="1" w:styleId="xl71">
    <w:name w:val="xl71"/>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style>
  <w:style w:type="paragraph" w:customStyle="1" w:styleId="xl72">
    <w:name w:val="xl72"/>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i/>
      <w:iCs/>
    </w:rPr>
  </w:style>
  <w:style w:type="paragraph" w:customStyle="1" w:styleId="xl73">
    <w:name w:val="xl73"/>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4">
    <w:name w:val="xl74"/>
    <w:basedOn w:val="a"/>
    <w:rsid w:val="00C052DF"/>
    <w:pPr>
      <w:pBdr>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5">
    <w:name w:val="xl75"/>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b/>
      <w:bCs/>
    </w:rPr>
  </w:style>
  <w:style w:type="paragraph" w:customStyle="1" w:styleId="xl76">
    <w:name w:val="xl76"/>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style>
  <w:style w:type="paragraph" w:customStyle="1" w:styleId="xl77">
    <w:name w:val="xl7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rPr>
  </w:style>
  <w:style w:type="paragraph" w:customStyle="1" w:styleId="xl78">
    <w:name w:val="xl78"/>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9">
    <w:name w:val="xl79"/>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0">
    <w:name w:val="xl80"/>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1">
    <w:name w:val="xl81"/>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2">
    <w:name w:val="xl82"/>
    <w:basedOn w:val="a"/>
    <w:rsid w:val="00C052DF"/>
    <w:pPr>
      <w:shd w:val="clear" w:color="000000" w:fill="FFFFFF"/>
      <w:spacing w:before="100" w:beforeAutospacing="1" w:after="100" w:afterAutospacing="1"/>
    </w:pPr>
  </w:style>
  <w:style w:type="paragraph" w:customStyle="1" w:styleId="xl83">
    <w:name w:val="xl83"/>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5">
    <w:name w:val="xl85"/>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C052DF"/>
    <w:pPr>
      <w:shd w:val="clear" w:color="000000" w:fill="FFFFFF"/>
      <w:spacing w:before="100" w:beforeAutospacing="1" w:after="100" w:afterAutospacing="1"/>
    </w:pPr>
    <w:rPr>
      <w:b/>
      <w:bCs/>
    </w:rPr>
  </w:style>
  <w:style w:type="paragraph" w:customStyle="1" w:styleId="xl88">
    <w:name w:val="xl88"/>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2">
    <w:name w:val="xl92"/>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3">
    <w:name w:val="xl93"/>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4">
    <w:name w:val="xl94"/>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5">
    <w:name w:val="xl9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7">
    <w:name w:val="xl97"/>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8">
    <w:name w:val="xl9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9">
    <w:name w:val="xl9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0">
    <w:name w:val="xl100"/>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1">
    <w:name w:val="xl10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2">
    <w:name w:val="xl10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3">
    <w:name w:val="xl103"/>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4">
    <w:name w:val="xl10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5">
    <w:name w:val="xl105"/>
    <w:basedOn w:val="a"/>
    <w:rsid w:val="00C052DF"/>
    <w:pPr>
      <w:pBdr>
        <w:left w:val="single" w:sz="4" w:space="0" w:color="auto"/>
        <w:right w:val="single" w:sz="4" w:space="0" w:color="auto"/>
      </w:pBdr>
      <w:shd w:val="clear" w:color="000000" w:fill="FFFFFF"/>
      <w:spacing w:before="100" w:beforeAutospacing="1" w:after="100" w:afterAutospacing="1"/>
    </w:pPr>
  </w:style>
  <w:style w:type="paragraph" w:customStyle="1" w:styleId="xl106">
    <w:name w:val="xl106"/>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8">
    <w:name w:val="xl108"/>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9">
    <w:name w:val="xl109"/>
    <w:basedOn w:val="a"/>
    <w:rsid w:val="00C052DF"/>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0">
    <w:name w:val="xl110"/>
    <w:basedOn w:val="a"/>
    <w:rsid w:val="00C052DF"/>
    <w:pPr>
      <w:pBdr>
        <w:top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1">
    <w:name w:val="xl111"/>
    <w:basedOn w:val="a"/>
    <w:rsid w:val="00C052D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2">
    <w:name w:val="xl112"/>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3">
    <w:name w:val="xl113"/>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4">
    <w:name w:val="xl114"/>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5">
    <w:name w:val="xl115"/>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6">
    <w:name w:val="xl116"/>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7">
    <w:name w:val="xl11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8">
    <w:name w:val="xl118"/>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9">
    <w:name w:val="xl119"/>
    <w:basedOn w:val="a"/>
    <w:rsid w:val="00C052DF"/>
    <w:pPr>
      <w:pBdr>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0">
    <w:name w:val="xl120"/>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1">
    <w:name w:val="xl12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2">
    <w:name w:val="xl122"/>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26">
    <w:name w:val="xl12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7">
    <w:name w:val="xl127"/>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8">
    <w:name w:val="xl12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9">
    <w:name w:val="xl12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2">
    <w:name w:val="xl13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3">
    <w:name w:val="xl133"/>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4">
    <w:name w:val="xl13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5">
    <w:name w:val="xl135"/>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7">
    <w:name w:val="xl137"/>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table" w:styleId="a9">
    <w:name w:val="Table Grid"/>
    <w:basedOn w:val="a1"/>
    <w:locked/>
    <w:rsid w:val="00C05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AF5A5F"/>
    <w:pPr>
      <w:spacing w:before="100" w:beforeAutospacing="1" w:after="100" w:afterAutospacing="1"/>
    </w:pPr>
  </w:style>
  <w:style w:type="character" w:styleId="ab">
    <w:name w:val="Strong"/>
    <w:basedOn w:val="a0"/>
    <w:uiPriority w:val="22"/>
    <w:qFormat/>
    <w:locked/>
    <w:rsid w:val="00A20683"/>
    <w:rPr>
      <w:b/>
      <w:bCs/>
    </w:rPr>
  </w:style>
</w:styles>
</file>

<file path=word/webSettings.xml><?xml version="1.0" encoding="utf-8"?>
<w:webSettings xmlns:r="http://schemas.openxmlformats.org/officeDocument/2006/relationships" xmlns:w="http://schemas.openxmlformats.org/wordprocessingml/2006/main">
  <w:divs>
    <w:div w:id="117721440">
      <w:marLeft w:val="0"/>
      <w:marRight w:val="0"/>
      <w:marTop w:val="0"/>
      <w:marBottom w:val="0"/>
      <w:divBdr>
        <w:top w:val="none" w:sz="0" w:space="0" w:color="auto"/>
        <w:left w:val="none" w:sz="0" w:space="0" w:color="auto"/>
        <w:bottom w:val="none" w:sz="0" w:space="0" w:color="auto"/>
        <w:right w:val="none" w:sz="0" w:space="0" w:color="auto"/>
      </w:divBdr>
    </w:div>
    <w:div w:id="454561333">
      <w:bodyDiv w:val="1"/>
      <w:marLeft w:val="0"/>
      <w:marRight w:val="0"/>
      <w:marTop w:val="0"/>
      <w:marBottom w:val="0"/>
      <w:divBdr>
        <w:top w:val="none" w:sz="0" w:space="0" w:color="auto"/>
        <w:left w:val="none" w:sz="0" w:space="0" w:color="auto"/>
        <w:bottom w:val="none" w:sz="0" w:space="0" w:color="auto"/>
        <w:right w:val="none" w:sz="0" w:space="0" w:color="auto"/>
      </w:divBdr>
    </w:div>
    <w:div w:id="1496805071">
      <w:bodyDiv w:val="1"/>
      <w:marLeft w:val="0"/>
      <w:marRight w:val="0"/>
      <w:marTop w:val="0"/>
      <w:marBottom w:val="0"/>
      <w:divBdr>
        <w:top w:val="none" w:sz="0" w:space="0" w:color="auto"/>
        <w:left w:val="none" w:sz="0" w:space="0" w:color="auto"/>
        <w:bottom w:val="none" w:sz="0" w:space="0" w:color="auto"/>
        <w:right w:val="none" w:sz="0" w:space="0" w:color="auto"/>
      </w:divBdr>
      <w:divsChild>
        <w:div w:id="379014835">
          <w:marLeft w:val="0"/>
          <w:marRight w:val="0"/>
          <w:marTop w:val="0"/>
          <w:marBottom w:val="150"/>
          <w:divBdr>
            <w:top w:val="single" w:sz="6" w:space="11" w:color="DFDFDF"/>
            <w:left w:val="single" w:sz="6" w:space="0" w:color="DFDFDF"/>
            <w:bottom w:val="single" w:sz="6" w:space="11" w:color="DFDFDF"/>
            <w:right w:val="single" w:sz="6" w:space="0" w:color="DFDFDF"/>
          </w:divBdr>
          <w:divsChild>
            <w:div w:id="1265305618">
              <w:marLeft w:val="0"/>
              <w:marRight w:val="0"/>
              <w:marTop w:val="0"/>
              <w:marBottom w:val="0"/>
              <w:divBdr>
                <w:top w:val="none" w:sz="0" w:space="0" w:color="auto"/>
                <w:left w:val="none" w:sz="0" w:space="0" w:color="auto"/>
                <w:bottom w:val="none" w:sz="0" w:space="0" w:color="auto"/>
                <w:right w:val="none" w:sz="0" w:space="0" w:color="auto"/>
              </w:divBdr>
              <w:divsChild>
                <w:div w:id="910311334">
                  <w:marLeft w:val="0"/>
                  <w:marRight w:val="0"/>
                  <w:marTop w:val="0"/>
                  <w:marBottom w:val="0"/>
                  <w:divBdr>
                    <w:top w:val="none" w:sz="0" w:space="0" w:color="auto"/>
                    <w:left w:val="none" w:sz="0" w:space="0" w:color="auto"/>
                    <w:bottom w:val="none" w:sz="0" w:space="0" w:color="auto"/>
                    <w:right w:val="none" w:sz="0" w:space="0" w:color="auto"/>
                  </w:divBdr>
                  <w:divsChild>
                    <w:div w:id="784084439">
                      <w:marLeft w:val="0"/>
                      <w:marRight w:val="0"/>
                      <w:marTop w:val="0"/>
                      <w:marBottom w:val="0"/>
                      <w:divBdr>
                        <w:top w:val="none" w:sz="0" w:space="0" w:color="auto"/>
                        <w:left w:val="none" w:sz="0" w:space="0" w:color="auto"/>
                        <w:bottom w:val="none" w:sz="0" w:space="0" w:color="auto"/>
                        <w:right w:val="none" w:sz="0" w:space="0" w:color="auto"/>
                      </w:divBdr>
                      <w:divsChild>
                        <w:div w:id="1083986030">
                          <w:marLeft w:val="0"/>
                          <w:marRight w:val="0"/>
                          <w:marTop w:val="0"/>
                          <w:marBottom w:val="0"/>
                          <w:divBdr>
                            <w:top w:val="none" w:sz="0" w:space="0" w:color="auto"/>
                            <w:left w:val="none" w:sz="0" w:space="0" w:color="auto"/>
                            <w:bottom w:val="none" w:sz="0" w:space="0" w:color="auto"/>
                            <w:right w:val="none" w:sz="0" w:space="0" w:color="auto"/>
                          </w:divBdr>
                          <w:divsChild>
                            <w:div w:id="85809560">
                              <w:marLeft w:val="0"/>
                              <w:marRight w:val="0"/>
                              <w:marTop w:val="0"/>
                              <w:marBottom w:val="0"/>
                              <w:divBdr>
                                <w:top w:val="none" w:sz="0" w:space="0" w:color="auto"/>
                                <w:left w:val="none" w:sz="0" w:space="0" w:color="auto"/>
                                <w:bottom w:val="none" w:sz="0" w:space="0" w:color="auto"/>
                                <w:right w:val="none" w:sz="0" w:space="0" w:color="auto"/>
                              </w:divBdr>
                              <w:divsChild>
                                <w:div w:id="99222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2;&#1099;&#1073;&#1086;&#1088;&#1099;\Documents\&#1055;&#1080;&#1089;&#1100;&#1084;&#1072;\&#1087;&#1086;&#1089;&#1090;&#1072;&#1085;&#1086;&#1074;&#1083;&#1077;&#1085;&#1080;&#11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постановления</Template>
  <TotalTime>366</TotalTime>
  <Pages>13</Pages>
  <Words>2954</Words>
  <Characters>21964</Characters>
  <Application>Microsoft Office Word</Application>
  <DocSecurity>0</DocSecurity>
  <Lines>183</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Выборы</dc:creator>
  <cp:lastModifiedBy>myagkih</cp:lastModifiedBy>
  <cp:revision>23</cp:revision>
  <cp:lastPrinted>2016-08-30T07:25:00Z</cp:lastPrinted>
  <dcterms:created xsi:type="dcterms:W3CDTF">2016-06-23T01:06:00Z</dcterms:created>
  <dcterms:modified xsi:type="dcterms:W3CDTF">2016-09-07T06:17:00Z</dcterms:modified>
</cp:coreProperties>
</file>